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E42" w:rsidRPr="001F46E6" w:rsidRDefault="00A22E42" w:rsidP="001F46E6">
      <w:pPr>
        <w:pStyle w:val="Header"/>
        <w:spacing w:line="360" w:lineRule="auto"/>
        <w:ind w:left="6379"/>
        <w:rPr>
          <w:rFonts w:ascii="Arial" w:hAnsi="Arial" w:cs="Arial"/>
          <w:sz w:val="36"/>
        </w:rPr>
      </w:pPr>
      <w:r w:rsidRPr="001F46E6">
        <w:rPr>
          <w:rFonts w:ascii="Arial" w:hAnsi="Arial" w:cs="Arial"/>
          <w:sz w:val="24"/>
          <w:szCs w:val="16"/>
        </w:rPr>
        <w:t xml:space="preserve">załącznik nr 1 </w:t>
      </w:r>
    </w:p>
    <w:p w:rsidR="00A22E42" w:rsidRPr="001F46E6" w:rsidRDefault="00A22E42" w:rsidP="001F46E6">
      <w:pPr>
        <w:pStyle w:val="Header"/>
        <w:spacing w:line="360" w:lineRule="auto"/>
        <w:ind w:left="6379"/>
        <w:rPr>
          <w:rFonts w:ascii="Arial" w:hAnsi="Arial" w:cs="Arial"/>
          <w:sz w:val="36"/>
        </w:rPr>
      </w:pPr>
      <w:r w:rsidRPr="001F46E6">
        <w:rPr>
          <w:rFonts w:ascii="Arial" w:hAnsi="Arial" w:cs="Arial"/>
          <w:sz w:val="24"/>
          <w:szCs w:val="16"/>
        </w:rPr>
        <w:t>do Zarządzenia Nr 72/2020</w:t>
      </w:r>
    </w:p>
    <w:p w:rsidR="00A22E42" w:rsidRPr="001F46E6" w:rsidRDefault="00A22E42" w:rsidP="001F46E6">
      <w:pPr>
        <w:pStyle w:val="Header"/>
        <w:spacing w:line="360" w:lineRule="auto"/>
        <w:ind w:left="6379"/>
        <w:rPr>
          <w:rFonts w:ascii="Arial" w:hAnsi="Arial" w:cs="Arial"/>
          <w:sz w:val="36"/>
        </w:rPr>
      </w:pPr>
      <w:r w:rsidRPr="001F46E6">
        <w:rPr>
          <w:rFonts w:ascii="Arial" w:hAnsi="Arial" w:cs="Arial"/>
          <w:sz w:val="24"/>
          <w:szCs w:val="16"/>
        </w:rPr>
        <w:t>Wójta Gminy Grzmiąca</w:t>
      </w:r>
    </w:p>
    <w:p w:rsidR="00A22E42" w:rsidRPr="001F46E6" w:rsidRDefault="00A22E42" w:rsidP="001F46E6">
      <w:pPr>
        <w:pStyle w:val="Header"/>
        <w:spacing w:line="360" w:lineRule="auto"/>
        <w:ind w:left="6379"/>
        <w:rPr>
          <w:rFonts w:ascii="Arial" w:hAnsi="Arial" w:cs="Arial"/>
          <w:sz w:val="36"/>
        </w:rPr>
      </w:pPr>
      <w:r w:rsidRPr="001F46E6">
        <w:rPr>
          <w:rFonts w:ascii="Arial" w:hAnsi="Arial" w:cs="Arial"/>
          <w:sz w:val="24"/>
          <w:szCs w:val="16"/>
        </w:rPr>
        <w:t>z dnia 29 września 2020 r.</w:t>
      </w:r>
    </w:p>
    <w:p w:rsidR="00A22E42" w:rsidRDefault="00A22E42" w:rsidP="00A22E42">
      <w:pPr>
        <w:pStyle w:val="Bezodstpw"/>
        <w:spacing w:before="600" w:line="360" w:lineRule="auto"/>
        <w:jc w:val="center"/>
        <w:rPr>
          <w:rFonts w:ascii="Arial" w:hAnsi="Arial" w:cs="Arial"/>
          <w:b/>
          <w:sz w:val="28"/>
          <w:szCs w:val="28"/>
          <w:lang w:eastAsia="pl-PL"/>
        </w:rPr>
      </w:pPr>
      <w:r>
        <w:rPr>
          <w:rFonts w:ascii="Arial" w:hAnsi="Arial" w:cs="Arial"/>
          <w:b/>
          <w:sz w:val="28"/>
          <w:szCs w:val="28"/>
          <w:lang w:eastAsia="pl-PL"/>
        </w:rPr>
        <w:t>WÓJT GMINY GRZMIĄCA</w:t>
      </w:r>
    </w:p>
    <w:p w:rsidR="00A22E42" w:rsidRDefault="00A22E42" w:rsidP="00A22E42">
      <w:pPr>
        <w:pStyle w:val="Bezodstpw"/>
        <w:spacing w:line="360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  <w:lang w:eastAsia="pl-PL"/>
        </w:rPr>
        <w:t>ogłasza</w:t>
      </w:r>
    </w:p>
    <w:p w:rsidR="00A22E42" w:rsidRDefault="00A22E42" w:rsidP="00A22E42">
      <w:pPr>
        <w:pStyle w:val="Bezodstpw"/>
        <w:spacing w:line="360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  <w:lang w:eastAsia="pl-PL"/>
        </w:rPr>
        <w:t xml:space="preserve"> nieograniczony pisemny przetarg ofertowy na sprzedaż </w:t>
      </w:r>
    </w:p>
    <w:p w:rsidR="0027605E" w:rsidRDefault="00A22E42" w:rsidP="00A22E42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  <w:lang w:eastAsia="pl-PL"/>
        </w:rPr>
        <w:t>niżej opisanego pojazdu:</w:t>
      </w:r>
    </w:p>
    <w:p w:rsidR="00A22E42" w:rsidRPr="007D7502" w:rsidRDefault="00A22E42" w:rsidP="00A22E42">
      <w:pPr>
        <w:pStyle w:val="Nagwek1"/>
        <w:spacing w:after="240"/>
        <w:rPr>
          <w:rFonts w:ascii="Arial" w:hAnsi="Arial" w:cs="Arial"/>
        </w:rPr>
      </w:pPr>
      <w:r w:rsidRPr="007D7502">
        <w:rPr>
          <w:rFonts w:ascii="Arial" w:hAnsi="Arial" w:cs="Arial"/>
        </w:rPr>
        <w:t>Dane dotyczące pojazdu</w:t>
      </w:r>
    </w:p>
    <w:p w:rsidR="00A22E42" w:rsidRPr="00042D8E" w:rsidRDefault="00A22E42" w:rsidP="00042D8E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4"/>
          <w:szCs w:val="20"/>
          <w:lang w:eastAsia="pl-PL"/>
        </w:rPr>
      </w:pPr>
      <w:r w:rsidRPr="00042D8E">
        <w:rPr>
          <w:rFonts w:ascii="Arial" w:hAnsi="Arial" w:cs="Arial"/>
          <w:sz w:val="24"/>
          <w:szCs w:val="20"/>
          <w:lang w:eastAsia="pl-PL"/>
        </w:rPr>
        <w:t xml:space="preserve">Nr </w:t>
      </w:r>
      <w:proofErr w:type="spellStart"/>
      <w:r w:rsidRPr="00042D8E">
        <w:rPr>
          <w:rFonts w:ascii="Arial" w:hAnsi="Arial" w:cs="Arial"/>
          <w:sz w:val="24"/>
          <w:szCs w:val="20"/>
          <w:lang w:eastAsia="pl-PL"/>
        </w:rPr>
        <w:t>INFO-EKSPERT</w:t>
      </w:r>
      <w:proofErr w:type="spellEnd"/>
      <w:r w:rsidR="00335CEE" w:rsidRPr="00042D8E">
        <w:rPr>
          <w:rFonts w:ascii="Arial" w:hAnsi="Arial" w:cs="Arial"/>
          <w:sz w:val="24"/>
          <w:szCs w:val="20"/>
          <w:lang w:eastAsia="pl-PL"/>
        </w:rPr>
        <w:t>:</w:t>
      </w:r>
      <w:r w:rsidRPr="00042D8E">
        <w:rPr>
          <w:rFonts w:ascii="Arial" w:hAnsi="Arial" w:cs="Arial"/>
          <w:sz w:val="24"/>
          <w:szCs w:val="20"/>
          <w:lang w:eastAsia="pl-PL"/>
        </w:rPr>
        <w:tab/>
      </w:r>
      <w:r w:rsidRPr="00042D8E">
        <w:rPr>
          <w:rFonts w:ascii="Arial" w:hAnsi="Arial" w:cs="Arial"/>
          <w:sz w:val="24"/>
          <w:szCs w:val="20"/>
          <w:lang w:eastAsia="pl-PL"/>
        </w:rPr>
        <w:tab/>
      </w:r>
      <w:r w:rsidRPr="00042D8E">
        <w:rPr>
          <w:rFonts w:ascii="Arial" w:hAnsi="Arial" w:cs="Arial"/>
          <w:sz w:val="24"/>
          <w:szCs w:val="20"/>
          <w:lang w:eastAsia="pl-PL"/>
        </w:rPr>
        <w:tab/>
      </w:r>
      <w:r w:rsidR="00042D8E">
        <w:rPr>
          <w:rFonts w:ascii="Arial" w:hAnsi="Arial" w:cs="Arial"/>
          <w:sz w:val="24"/>
          <w:szCs w:val="20"/>
          <w:lang w:eastAsia="pl-PL"/>
        </w:rPr>
        <w:tab/>
      </w:r>
      <w:r w:rsidRPr="00042D8E">
        <w:rPr>
          <w:rFonts w:ascii="Arial" w:hAnsi="Arial" w:cs="Arial"/>
          <w:sz w:val="24"/>
          <w:szCs w:val="20"/>
          <w:lang w:eastAsia="pl-PL"/>
        </w:rPr>
        <w:t>022-00393</w:t>
      </w:r>
    </w:p>
    <w:p w:rsidR="00A22E42" w:rsidRPr="00042D8E" w:rsidRDefault="00A22E42" w:rsidP="00042D8E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4"/>
          <w:szCs w:val="20"/>
          <w:lang w:eastAsia="pl-PL"/>
        </w:rPr>
      </w:pPr>
      <w:r w:rsidRPr="00042D8E">
        <w:rPr>
          <w:rFonts w:ascii="Arial" w:hAnsi="Arial" w:cs="Arial"/>
          <w:sz w:val="24"/>
          <w:szCs w:val="20"/>
          <w:lang w:eastAsia="pl-PL"/>
        </w:rPr>
        <w:t>Marka</w:t>
      </w:r>
      <w:r w:rsidR="00335CEE" w:rsidRPr="00042D8E">
        <w:rPr>
          <w:rFonts w:ascii="Arial" w:hAnsi="Arial" w:cs="Arial"/>
          <w:sz w:val="24"/>
          <w:szCs w:val="20"/>
          <w:lang w:eastAsia="pl-PL"/>
        </w:rPr>
        <w:t>:</w:t>
      </w:r>
      <w:r w:rsidRPr="00042D8E">
        <w:rPr>
          <w:rFonts w:ascii="Arial" w:hAnsi="Arial" w:cs="Arial"/>
          <w:sz w:val="24"/>
          <w:szCs w:val="20"/>
          <w:lang w:eastAsia="pl-PL"/>
        </w:rPr>
        <w:tab/>
      </w:r>
      <w:r w:rsidRPr="00042D8E">
        <w:rPr>
          <w:rFonts w:ascii="Arial" w:hAnsi="Arial" w:cs="Arial"/>
          <w:sz w:val="24"/>
          <w:szCs w:val="20"/>
          <w:lang w:eastAsia="pl-PL"/>
        </w:rPr>
        <w:tab/>
      </w:r>
      <w:r w:rsidRPr="00042D8E">
        <w:rPr>
          <w:rFonts w:ascii="Arial" w:hAnsi="Arial" w:cs="Arial"/>
          <w:sz w:val="24"/>
          <w:szCs w:val="20"/>
          <w:lang w:eastAsia="pl-PL"/>
        </w:rPr>
        <w:tab/>
      </w:r>
      <w:r w:rsidRPr="00042D8E">
        <w:rPr>
          <w:rFonts w:ascii="Arial" w:hAnsi="Arial" w:cs="Arial"/>
          <w:sz w:val="24"/>
          <w:szCs w:val="20"/>
          <w:lang w:eastAsia="pl-PL"/>
        </w:rPr>
        <w:tab/>
      </w:r>
      <w:r w:rsidRPr="00042D8E">
        <w:rPr>
          <w:rFonts w:ascii="Arial" w:hAnsi="Arial" w:cs="Arial"/>
          <w:sz w:val="24"/>
          <w:szCs w:val="20"/>
          <w:lang w:eastAsia="pl-PL"/>
        </w:rPr>
        <w:tab/>
      </w:r>
      <w:r w:rsidR="00042D8E">
        <w:rPr>
          <w:rFonts w:ascii="Arial" w:hAnsi="Arial" w:cs="Arial"/>
          <w:sz w:val="24"/>
          <w:szCs w:val="20"/>
          <w:lang w:eastAsia="pl-PL"/>
        </w:rPr>
        <w:tab/>
      </w:r>
      <w:proofErr w:type="spellStart"/>
      <w:r w:rsidRPr="00042D8E">
        <w:rPr>
          <w:rFonts w:ascii="Arial" w:hAnsi="Arial" w:cs="Arial"/>
          <w:sz w:val="24"/>
          <w:szCs w:val="20"/>
          <w:lang w:eastAsia="pl-PL"/>
        </w:rPr>
        <w:t>Mercedes_Benz</w:t>
      </w:r>
      <w:proofErr w:type="spellEnd"/>
    </w:p>
    <w:p w:rsidR="00A22E42" w:rsidRPr="00042D8E" w:rsidRDefault="00A22E42" w:rsidP="00042D8E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4"/>
          <w:szCs w:val="20"/>
          <w:lang w:eastAsia="pl-PL"/>
        </w:rPr>
      </w:pPr>
      <w:r w:rsidRPr="00042D8E">
        <w:rPr>
          <w:rFonts w:ascii="Arial" w:hAnsi="Arial" w:cs="Arial"/>
          <w:sz w:val="24"/>
          <w:szCs w:val="20"/>
          <w:lang w:eastAsia="pl-PL"/>
        </w:rPr>
        <w:t>Model</w:t>
      </w:r>
      <w:r w:rsidR="00335CEE" w:rsidRPr="00042D8E">
        <w:rPr>
          <w:rFonts w:ascii="Arial" w:hAnsi="Arial" w:cs="Arial"/>
          <w:sz w:val="24"/>
          <w:szCs w:val="20"/>
          <w:lang w:eastAsia="pl-PL"/>
        </w:rPr>
        <w:t>:</w:t>
      </w:r>
      <w:r w:rsidRPr="00042D8E">
        <w:rPr>
          <w:rFonts w:ascii="Arial" w:hAnsi="Arial" w:cs="Arial"/>
          <w:sz w:val="24"/>
          <w:szCs w:val="20"/>
          <w:lang w:eastAsia="pl-PL"/>
        </w:rPr>
        <w:tab/>
      </w:r>
      <w:r w:rsidRPr="00042D8E">
        <w:rPr>
          <w:rFonts w:ascii="Arial" w:hAnsi="Arial" w:cs="Arial"/>
          <w:sz w:val="24"/>
          <w:szCs w:val="20"/>
          <w:lang w:eastAsia="pl-PL"/>
        </w:rPr>
        <w:tab/>
      </w:r>
      <w:r w:rsidRPr="00042D8E">
        <w:rPr>
          <w:rFonts w:ascii="Arial" w:hAnsi="Arial" w:cs="Arial"/>
          <w:sz w:val="24"/>
          <w:szCs w:val="20"/>
          <w:lang w:eastAsia="pl-PL"/>
        </w:rPr>
        <w:tab/>
      </w:r>
      <w:r w:rsidRPr="00042D8E">
        <w:rPr>
          <w:rFonts w:ascii="Arial" w:hAnsi="Arial" w:cs="Arial"/>
          <w:sz w:val="24"/>
          <w:szCs w:val="20"/>
          <w:lang w:eastAsia="pl-PL"/>
        </w:rPr>
        <w:tab/>
      </w:r>
      <w:r w:rsidRPr="00042D8E">
        <w:rPr>
          <w:rFonts w:ascii="Arial" w:hAnsi="Arial" w:cs="Arial"/>
          <w:sz w:val="24"/>
          <w:szCs w:val="20"/>
          <w:lang w:eastAsia="pl-PL"/>
        </w:rPr>
        <w:tab/>
      </w:r>
      <w:r w:rsidR="00042D8E">
        <w:rPr>
          <w:rFonts w:ascii="Arial" w:hAnsi="Arial" w:cs="Arial"/>
          <w:sz w:val="24"/>
          <w:szCs w:val="20"/>
          <w:lang w:eastAsia="pl-PL"/>
        </w:rPr>
        <w:tab/>
      </w:r>
      <w:r w:rsidRPr="00042D8E">
        <w:rPr>
          <w:rFonts w:ascii="Arial" w:hAnsi="Arial" w:cs="Arial"/>
          <w:sz w:val="24"/>
          <w:szCs w:val="20"/>
          <w:lang w:eastAsia="pl-PL"/>
        </w:rPr>
        <w:t>A170DCI</w:t>
      </w:r>
    </w:p>
    <w:p w:rsidR="00A22E42" w:rsidRPr="00042D8E" w:rsidRDefault="00A22E42" w:rsidP="00042D8E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4"/>
          <w:szCs w:val="20"/>
          <w:lang w:eastAsia="pl-PL"/>
        </w:rPr>
      </w:pPr>
      <w:r w:rsidRPr="00042D8E">
        <w:rPr>
          <w:rFonts w:ascii="Arial" w:hAnsi="Arial" w:cs="Arial"/>
          <w:sz w:val="24"/>
          <w:szCs w:val="20"/>
          <w:lang w:eastAsia="pl-PL"/>
        </w:rPr>
        <w:t>Nr identyfikacyjny pojazdu</w:t>
      </w:r>
      <w:r w:rsidR="00335CEE" w:rsidRPr="00042D8E">
        <w:rPr>
          <w:rFonts w:ascii="Arial" w:hAnsi="Arial" w:cs="Arial"/>
          <w:sz w:val="24"/>
          <w:szCs w:val="20"/>
          <w:lang w:eastAsia="pl-PL"/>
        </w:rPr>
        <w:t>:</w:t>
      </w:r>
      <w:r w:rsidRPr="00042D8E">
        <w:rPr>
          <w:rFonts w:ascii="Arial" w:hAnsi="Arial" w:cs="Arial"/>
          <w:sz w:val="24"/>
          <w:szCs w:val="20"/>
          <w:lang w:eastAsia="pl-PL"/>
        </w:rPr>
        <w:tab/>
      </w:r>
      <w:r w:rsidRPr="00042D8E">
        <w:rPr>
          <w:rFonts w:ascii="Arial" w:hAnsi="Arial" w:cs="Arial"/>
          <w:sz w:val="24"/>
          <w:szCs w:val="20"/>
          <w:lang w:eastAsia="pl-PL"/>
        </w:rPr>
        <w:tab/>
      </w:r>
      <w:r w:rsidR="00042D8E">
        <w:rPr>
          <w:rFonts w:ascii="Arial" w:hAnsi="Arial" w:cs="Arial"/>
          <w:sz w:val="24"/>
          <w:szCs w:val="20"/>
          <w:lang w:eastAsia="pl-PL"/>
        </w:rPr>
        <w:tab/>
      </w:r>
      <w:r w:rsidRPr="00042D8E">
        <w:rPr>
          <w:rFonts w:ascii="Arial" w:hAnsi="Arial" w:cs="Arial"/>
          <w:sz w:val="24"/>
          <w:szCs w:val="20"/>
          <w:lang w:eastAsia="pl-PL"/>
        </w:rPr>
        <w:t>WDBI1680081J34647</w:t>
      </w:r>
    </w:p>
    <w:p w:rsidR="00A22E42" w:rsidRPr="00042D8E" w:rsidRDefault="00A22E42" w:rsidP="00042D8E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4"/>
          <w:szCs w:val="20"/>
          <w:lang w:eastAsia="pl-PL"/>
        </w:rPr>
      </w:pPr>
      <w:r w:rsidRPr="00042D8E">
        <w:rPr>
          <w:rFonts w:ascii="Arial" w:hAnsi="Arial" w:cs="Arial"/>
          <w:sz w:val="24"/>
          <w:szCs w:val="20"/>
          <w:lang w:eastAsia="pl-PL"/>
        </w:rPr>
        <w:t>Rok produkcji</w:t>
      </w:r>
      <w:r w:rsidR="00335CEE" w:rsidRPr="00042D8E">
        <w:rPr>
          <w:rFonts w:ascii="Arial" w:hAnsi="Arial" w:cs="Arial"/>
          <w:sz w:val="24"/>
          <w:szCs w:val="20"/>
          <w:lang w:eastAsia="pl-PL"/>
        </w:rPr>
        <w:t>:</w:t>
      </w:r>
      <w:r w:rsidRPr="00042D8E">
        <w:rPr>
          <w:rFonts w:ascii="Arial" w:hAnsi="Arial" w:cs="Arial"/>
          <w:sz w:val="24"/>
          <w:szCs w:val="20"/>
          <w:lang w:eastAsia="pl-PL"/>
        </w:rPr>
        <w:tab/>
      </w:r>
      <w:r w:rsidRPr="00042D8E">
        <w:rPr>
          <w:rFonts w:ascii="Arial" w:hAnsi="Arial" w:cs="Arial"/>
          <w:sz w:val="24"/>
          <w:szCs w:val="20"/>
          <w:lang w:eastAsia="pl-PL"/>
        </w:rPr>
        <w:tab/>
      </w:r>
      <w:r w:rsidRPr="00042D8E">
        <w:rPr>
          <w:rFonts w:ascii="Arial" w:hAnsi="Arial" w:cs="Arial"/>
          <w:sz w:val="24"/>
          <w:szCs w:val="20"/>
          <w:lang w:eastAsia="pl-PL"/>
        </w:rPr>
        <w:tab/>
      </w:r>
      <w:r w:rsidRPr="00042D8E">
        <w:rPr>
          <w:rFonts w:ascii="Arial" w:hAnsi="Arial" w:cs="Arial"/>
          <w:sz w:val="24"/>
          <w:szCs w:val="20"/>
          <w:lang w:eastAsia="pl-PL"/>
        </w:rPr>
        <w:tab/>
      </w:r>
      <w:r w:rsidR="00042D8E">
        <w:rPr>
          <w:rFonts w:ascii="Arial" w:hAnsi="Arial" w:cs="Arial"/>
          <w:sz w:val="24"/>
          <w:szCs w:val="20"/>
          <w:lang w:eastAsia="pl-PL"/>
        </w:rPr>
        <w:tab/>
      </w:r>
      <w:r w:rsidRPr="00042D8E">
        <w:rPr>
          <w:rFonts w:ascii="Arial" w:hAnsi="Arial" w:cs="Arial"/>
          <w:sz w:val="24"/>
          <w:szCs w:val="20"/>
          <w:lang w:eastAsia="pl-PL"/>
        </w:rPr>
        <w:t>1999</w:t>
      </w:r>
    </w:p>
    <w:p w:rsidR="00A22E42" w:rsidRPr="00042D8E" w:rsidRDefault="00A22E42" w:rsidP="00042D8E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4"/>
          <w:szCs w:val="20"/>
          <w:lang w:eastAsia="pl-PL"/>
        </w:rPr>
      </w:pPr>
      <w:r w:rsidRPr="00042D8E">
        <w:rPr>
          <w:rFonts w:ascii="Arial" w:hAnsi="Arial" w:cs="Arial"/>
          <w:sz w:val="24"/>
          <w:szCs w:val="20"/>
          <w:lang w:eastAsia="pl-PL"/>
        </w:rPr>
        <w:t>Nr rejestracyjny</w:t>
      </w:r>
      <w:r w:rsidR="00335CEE" w:rsidRPr="00042D8E">
        <w:rPr>
          <w:rFonts w:ascii="Arial" w:hAnsi="Arial" w:cs="Arial"/>
          <w:sz w:val="24"/>
          <w:szCs w:val="20"/>
          <w:lang w:eastAsia="pl-PL"/>
        </w:rPr>
        <w:t>:</w:t>
      </w:r>
      <w:r w:rsidRPr="00042D8E">
        <w:rPr>
          <w:rFonts w:ascii="Arial" w:hAnsi="Arial" w:cs="Arial"/>
          <w:sz w:val="24"/>
          <w:szCs w:val="20"/>
          <w:lang w:eastAsia="pl-PL"/>
        </w:rPr>
        <w:tab/>
      </w:r>
      <w:r w:rsidRPr="00042D8E">
        <w:rPr>
          <w:rFonts w:ascii="Arial" w:hAnsi="Arial" w:cs="Arial"/>
          <w:sz w:val="24"/>
          <w:szCs w:val="20"/>
          <w:lang w:eastAsia="pl-PL"/>
        </w:rPr>
        <w:tab/>
      </w:r>
      <w:r w:rsidR="00042D8E">
        <w:rPr>
          <w:rFonts w:ascii="Arial" w:hAnsi="Arial" w:cs="Arial"/>
          <w:sz w:val="24"/>
          <w:szCs w:val="20"/>
          <w:lang w:eastAsia="pl-PL"/>
        </w:rPr>
        <w:tab/>
      </w:r>
      <w:r w:rsidR="00042D8E">
        <w:rPr>
          <w:rFonts w:ascii="Arial" w:hAnsi="Arial" w:cs="Arial"/>
          <w:sz w:val="24"/>
          <w:szCs w:val="20"/>
          <w:lang w:eastAsia="pl-PL"/>
        </w:rPr>
        <w:tab/>
      </w:r>
      <w:r w:rsidRPr="00042D8E">
        <w:rPr>
          <w:rFonts w:ascii="Arial" w:hAnsi="Arial" w:cs="Arial"/>
          <w:sz w:val="24"/>
          <w:szCs w:val="20"/>
          <w:lang w:eastAsia="pl-PL"/>
        </w:rPr>
        <w:tab/>
        <w:t>ZSZ 66NL</w:t>
      </w:r>
    </w:p>
    <w:p w:rsidR="00A22E42" w:rsidRPr="00042D8E" w:rsidRDefault="00A22E42" w:rsidP="00042D8E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4"/>
          <w:szCs w:val="20"/>
          <w:lang w:eastAsia="pl-PL"/>
        </w:rPr>
      </w:pPr>
      <w:proofErr w:type="spellStart"/>
      <w:r w:rsidRPr="00042D8E">
        <w:rPr>
          <w:rFonts w:ascii="Arial" w:hAnsi="Arial" w:cs="Arial"/>
          <w:sz w:val="24"/>
          <w:szCs w:val="20"/>
          <w:lang w:eastAsia="pl-PL"/>
        </w:rPr>
        <w:t>Dop</w:t>
      </w:r>
      <w:proofErr w:type="spellEnd"/>
      <w:r w:rsidRPr="00042D8E">
        <w:rPr>
          <w:rFonts w:ascii="Arial" w:hAnsi="Arial" w:cs="Arial"/>
          <w:sz w:val="24"/>
          <w:szCs w:val="20"/>
          <w:lang w:eastAsia="pl-PL"/>
        </w:rPr>
        <w:t>. masa całkowita</w:t>
      </w:r>
      <w:r w:rsidR="00335CEE" w:rsidRPr="00042D8E">
        <w:rPr>
          <w:rFonts w:ascii="Arial" w:hAnsi="Arial" w:cs="Arial"/>
          <w:sz w:val="24"/>
          <w:szCs w:val="20"/>
          <w:lang w:eastAsia="pl-PL"/>
        </w:rPr>
        <w:t>:</w:t>
      </w:r>
      <w:r w:rsidRPr="00042D8E">
        <w:rPr>
          <w:rFonts w:ascii="Arial" w:hAnsi="Arial" w:cs="Arial"/>
          <w:sz w:val="24"/>
          <w:szCs w:val="20"/>
          <w:lang w:eastAsia="pl-PL"/>
        </w:rPr>
        <w:tab/>
      </w:r>
      <w:r w:rsidRPr="00042D8E">
        <w:rPr>
          <w:rFonts w:ascii="Arial" w:hAnsi="Arial" w:cs="Arial"/>
          <w:sz w:val="24"/>
          <w:szCs w:val="20"/>
          <w:lang w:eastAsia="pl-PL"/>
        </w:rPr>
        <w:tab/>
      </w:r>
      <w:r w:rsidR="00042D8E">
        <w:rPr>
          <w:rFonts w:ascii="Arial" w:hAnsi="Arial" w:cs="Arial"/>
          <w:sz w:val="24"/>
          <w:szCs w:val="20"/>
          <w:lang w:eastAsia="pl-PL"/>
        </w:rPr>
        <w:tab/>
      </w:r>
      <w:r w:rsidRPr="00042D8E">
        <w:rPr>
          <w:rFonts w:ascii="Arial" w:hAnsi="Arial" w:cs="Arial"/>
          <w:sz w:val="24"/>
          <w:szCs w:val="20"/>
          <w:lang w:eastAsia="pl-PL"/>
        </w:rPr>
        <w:tab/>
        <w:t>1545 kg</w:t>
      </w:r>
    </w:p>
    <w:p w:rsidR="00A22E42" w:rsidRPr="00042D8E" w:rsidRDefault="00A22E42" w:rsidP="00042D8E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4"/>
          <w:szCs w:val="20"/>
          <w:lang w:eastAsia="pl-PL"/>
        </w:rPr>
      </w:pPr>
      <w:r w:rsidRPr="00042D8E">
        <w:rPr>
          <w:rFonts w:ascii="Arial" w:hAnsi="Arial" w:cs="Arial"/>
          <w:sz w:val="24"/>
          <w:szCs w:val="20"/>
          <w:lang w:eastAsia="pl-PL"/>
        </w:rPr>
        <w:t>Liczba miejsc siedzących</w:t>
      </w:r>
      <w:r w:rsidR="00335CEE" w:rsidRPr="00042D8E">
        <w:rPr>
          <w:rFonts w:ascii="Arial" w:hAnsi="Arial" w:cs="Arial"/>
          <w:sz w:val="24"/>
          <w:szCs w:val="20"/>
          <w:lang w:eastAsia="pl-PL"/>
        </w:rPr>
        <w:t>:</w:t>
      </w:r>
      <w:r w:rsidRPr="00042D8E">
        <w:rPr>
          <w:rFonts w:ascii="Arial" w:hAnsi="Arial" w:cs="Arial"/>
          <w:sz w:val="24"/>
          <w:szCs w:val="20"/>
          <w:lang w:eastAsia="pl-PL"/>
        </w:rPr>
        <w:tab/>
      </w:r>
      <w:r w:rsidRPr="00042D8E">
        <w:rPr>
          <w:rFonts w:ascii="Arial" w:hAnsi="Arial" w:cs="Arial"/>
          <w:sz w:val="24"/>
          <w:szCs w:val="20"/>
          <w:lang w:eastAsia="pl-PL"/>
        </w:rPr>
        <w:tab/>
      </w:r>
      <w:r w:rsidR="00042D8E">
        <w:rPr>
          <w:rFonts w:ascii="Arial" w:hAnsi="Arial" w:cs="Arial"/>
          <w:sz w:val="24"/>
          <w:szCs w:val="20"/>
          <w:lang w:eastAsia="pl-PL"/>
        </w:rPr>
        <w:tab/>
      </w:r>
      <w:r w:rsidRPr="00042D8E">
        <w:rPr>
          <w:rFonts w:ascii="Arial" w:hAnsi="Arial" w:cs="Arial"/>
          <w:sz w:val="24"/>
          <w:szCs w:val="20"/>
          <w:lang w:eastAsia="pl-PL"/>
        </w:rPr>
        <w:t>5</w:t>
      </w:r>
    </w:p>
    <w:p w:rsidR="00A22E42" w:rsidRPr="00042D8E" w:rsidRDefault="00A22E42" w:rsidP="00042D8E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4"/>
          <w:szCs w:val="20"/>
          <w:lang w:eastAsia="pl-PL"/>
        </w:rPr>
      </w:pPr>
      <w:r w:rsidRPr="00042D8E">
        <w:rPr>
          <w:rFonts w:ascii="Arial" w:hAnsi="Arial" w:cs="Arial"/>
          <w:sz w:val="24"/>
          <w:szCs w:val="20"/>
          <w:lang w:eastAsia="pl-PL"/>
        </w:rPr>
        <w:t>Data pierwszej rejestracji</w:t>
      </w:r>
      <w:r w:rsidRPr="00042D8E">
        <w:rPr>
          <w:rFonts w:ascii="Arial" w:hAnsi="Arial" w:cs="Arial"/>
          <w:sz w:val="24"/>
          <w:szCs w:val="20"/>
          <w:lang w:eastAsia="pl-PL"/>
        </w:rPr>
        <w:tab/>
      </w:r>
      <w:r w:rsidRPr="00042D8E">
        <w:rPr>
          <w:rFonts w:ascii="Arial" w:hAnsi="Arial" w:cs="Arial"/>
          <w:sz w:val="24"/>
          <w:szCs w:val="20"/>
          <w:lang w:eastAsia="pl-PL"/>
        </w:rPr>
        <w:tab/>
      </w:r>
      <w:r w:rsidR="00042D8E">
        <w:rPr>
          <w:rFonts w:ascii="Arial" w:hAnsi="Arial" w:cs="Arial"/>
          <w:sz w:val="24"/>
          <w:szCs w:val="20"/>
          <w:lang w:eastAsia="pl-PL"/>
        </w:rPr>
        <w:tab/>
      </w:r>
      <w:r w:rsidRPr="00042D8E">
        <w:rPr>
          <w:rFonts w:ascii="Arial" w:hAnsi="Arial" w:cs="Arial"/>
          <w:sz w:val="24"/>
          <w:szCs w:val="20"/>
          <w:lang w:eastAsia="pl-PL"/>
        </w:rPr>
        <w:t>30.12.1999</w:t>
      </w:r>
    </w:p>
    <w:p w:rsidR="00A22E42" w:rsidRPr="00042D8E" w:rsidRDefault="00A22E42" w:rsidP="00042D8E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4"/>
          <w:szCs w:val="20"/>
          <w:lang w:eastAsia="pl-PL"/>
        </w:rPr>
      </w:pPr>
      <w:r w:rsidRPr="00042D8E">
        <w:rPr>
          <w:rFonts w:ascii="Arial" w:hAnsi="Arial" w:cs="Arial"/>
          <w:sz w:val="24"/>
          <w:szCs w:val="20"/>
          <w:lang w:eastAsia="pl-PL"/>
        </w:rPr>
        <w:t>Data ważności przeglądu technicznego</w:t>
      </w:r>
      <w:r w:rsidR="00335CEE" w:rsidRPr="00042D8E">
        <w:rPr>
          <w:rFonts w:ascii="Arial" w:hAnsi="Arial" w:cs="Arial"/>
          <w:sz w:val="24"/>
          <w:szCs w:val="20"/>
          <w:lang w:eastAsia="pl-PL"/>
        </w:rPr>
        <w:t>:</w:t>
      </w:r>
      <w:r w:rsidRPr="00042D8E">
        <w:rPr>
          <w:rFonts w:ascii="Arial" w:hAnsi="Arial" w:cs="Arial"/>
          <w:sz w:val="24"/>
          <w:szCs w:val="20"/>
          <w:lang w:eastAsia="pl-PL"/>
        </w:rPr>
        <w:tab/>
        <w:t>12.04.2020</w:t>
      </w:r>
    </w:p>
    <w:p w:rsidR="00A22E42" w:rsidRPr="00042D8E" w:rsidRDefault="00A22E42" w:rsidP="00DD631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4"/>
          <w:szCs w:val="20"/>
          <w:lang w:eastAsia="pl-PL"/>
        </w:rPr>
      </w:pPr>
      <w:r w:rsidRPr="00042D8E">
        <w:rPr>
          <w:rFonts w:ascii="Arial" w:hAnsi="Arial" w:cs="Arial"/>
          <w:sz w:val="24"/>
          <w:szCs w:val="20"/>
          <w:lang w:eastAsia="pl-PL"/>
        </w:rPr>
        <w:t>Wskazania drogomierza</w:t>
      </w:r>
      <w:r w:rsidR="00335CEE" w:rsidRPr="00042D8E">
        <w:rPr>
          <w:rFonts w:ascii="Arial" w:hAnsi="Arial" w:cs="Arial"/>
          <w:sz w:val="24"/>
          <w:szCs w:val="20"/>
          <w:lang w:eastAsia="pl-PL"/>
        </w:rPr>
        <w:t>:</w:t>
      </w:r>
      <w:r w:rsidRPr="00042D8E">
        <w:rPr>
          <w:rFonts w:ascii="Arial" w:hAnsi="Arial" w:cs="Arial"/>
          <w:sz w:val="24"/>
          <w:szCs w:val="20"/>
          <w:lang w:eastAsia="pl-PL"/>
        </w:rPr>
        <w:tab/>
      </w:r>
      <w:r w:rsidRPr="00042D8E">
        <w:rPr>
          <w:rFonts w:ascii="Arial" w:hAnsi="Arial" w:cs="Arial"/>
          <w:sz w:val="24"/>
          <w:szCs w:val="20"/>
          <w:lang w:eastAsia="pl-PL"/>
        </w:rPr>
        <w:tab/>
      </w:r>
      <w:r w:rsidR="00042D8E">
        <w:rPr>
          <w:rFonts w:ascii="Arial" w:hAnsi="Arial" w:cs="Arial"/>
          <w:sz w:val="24"/>
          <w:szCs w:val="20"/>
          <w:lang w:eastAsia="pl-PL"/>
        </w:rPr>
        <w:tab/>
      </w:r>
      <w:r w:rsidRPr="00042D8E">
        <w:rPr>
          <w:rFonts w:ascii="Arial" w:hAnsi="Arial" w:cs="Arial"/>
          <w:sz w:val="24"/>
          <w:szCs w:val="20"/>
          <w:lang w:eastAsia="pl-PL"/>
        </w:rPr>
        <w:t>304828 km</w:t>
      </w:r>
    </w:p>
    <w:p w:rsidR="00042D8E" w:rsidRPr="00042D8E" w:rsidRDefault="00A22E42" w:rsidP="00DD6317">
      <w:pPr>
        <w:pStyle w:val="Akapitzlist"/>
        <w:numPr>
          <w:ilvl w:val="0"/>
          <w:numId w:val="2"/>
        </w:numPr>
        <w:spacing w:after="0" w:line="360" w:lineRule="auto"/>
        <w:ind w:left="284" w:hanging="284"/>
        <w:rPr>
          <w:rFonts w:ascii="Arial" w:hAnsi="Arial" w:cs="Arial"/>
          <w:sz w:val="24"/>
          <w:szCs w:val="20"/>
          <w:lang w:eastAsia="pl-PL"/>
        </w:rPr>
      </w:pPr>
      <w:r w:rsidRPr="00042D8E">
        <w:rPr>
          <w:rFonts w:ascii="Arial" w:hAnsi="Arial" w:cs="Arial"/>
          <w:sz w:val="24"/>
          <w:szCs w:val="20"/>
          <w:lang w:eastAsia="pl-PL"/>
        </w:rPr>
        <w:t>Kolor powłoki lakierniczej</w:t>
      </w:r>
      <w:r w:rsidR="00335CEE" w:rsidRPr="00042D8E">
        <w:rPr>
          <w:rFonts w:ascii="Arial" w:hAnsi="Arial" w:cs="Arial"/>
          <w:sz w:val="24"/>
          <w:szCs w:val="20"/>
          <w:lang w:eastAsia="pl-PL"/>
        </w:rPr>
        <w:t>:</w:t>
      </w:r>
      <w:r w:rsidRPr="00042D8E">
        <w:rPr>
          <w:rFonts w:ascii="Arial" w:hAnsi="Arial" w:cs="Arial"/>
          <w:sz w:val="24"/>
          <w:szCs w:val="20"/>
          <w:lang w:eastAsia="pl-PL"/>
        </w:rPr>
        <w:tab/>
      </w:r>
      <w:r w:rsidRPr="00042D8E">
        <w:rPr>
          <w:rFonts w:ascii="Arial" w:hAnsi="Arial" w:cs="Arial"/>
          <w:sz w:val="24"/>
          <w:szCs w:val="20"/>
          <w:lang w:eastAsia="pl-PL"/>
        </w:rPr>
        <w:tab/>
      </w:r>
      <w:r w:rsidR="00042D8E">
        <w:rPr>
          <w:rFonts w:ascii="Arial" w:hAnsi="Arial" w:cs="Arial"/>
          <w:sz w:val="24"/>
          <w:szCs w:val="20"/>
          <w:lang w:eastAsia="pl-PL"/>
        </w:rPr>
        <w:tab/>
      </w:r>
      <w:r w:rsidRPr="00042D8E">
        <w:rPr>
          <w:rFonts w:ascii="Arial" w:hAnsi="Arial" w:cs="Arial"/>
          <w:sz w:val="24"/>
          <w:szCs w:val="20"/>
          <w:lang w:eastAsia="pl-PL"/>
        </w:rPr>
        <w:t>Granatowy metalik 2-</w:t>
      </w:r>
    </w:p>
    <w:p w:rsidR="00A22E42" w:rsidRPr="00042D8E" w:rsidRDefault="00A22E42" w:rsidP="00DD6317">
      <w:pPr>
        <w:spacing w:after="0" w:line="360" w:lineRule="auto"/>
        <w:ind w:left="284" w:firstLine="4678"/>
        <w:rPr>
          <w:rFonts w:ascii="Arial" w:hAnsi="Arial" w:cs="Arial"/>
          <w:sz w:val="24"/>
          <w:szCs w:val="20"/>
          <w:lang w:eastAsia="pl-PL"/>
        </w:rPr>
      </w:pPr>
      <w:r w:rsidRPr="00042D8E">
        <w:rPr>
          <w:rFonts w:ascii="Arial" w:hAnsi="Arial" w:cs="Arial"/>
          <w:sz w:val="24"/>
          <w:szCs w:val="20"/>
          <w:lang w:eastAsia="pl-PL"/>
        </w:rPr>
        <w:t>warstwowy z efektem Metalicznym</w:t>
      </w:r>
    </w:p>
    <w:p w:rsidR="00335CEE" w:rsidRPr="00042D8E" w:rsidRDefault="00335CEE" w:rsidP="00DD6317">
      <w:pPr>
        <w:pStyle w:val="Akapitzlist"/>
        <w:numPr>
          <w:ilvl w:val="0"/>
          <w:numId w:val="4"/>
        </w:numPr>
        <w:spacing w:line="360" w:lineRule="auto"/>
        <w:ind w:left="284" w:hanging="284"/>
        <w:rPr>
          <w:rFonts w:ascii="Arial" w:hAnsi="Arial" w:cs="Arial"/>
          <w:sz w:val="24"/>
          <w:szCs w:val="20"/>
          <w:lang w:eastAsia="pl-PL"/>
        </w:rPr>
      </w:pPr>
      <w:r w:rsidRPr="00042D8E">
        <w:rPr>
          <w:rFonts w:ascii="Arial" w:hAnsi="Arial" w:cs="Arial"/>
          <w:sz w:val="24"/>
          <w:szCs w:val="20"/>
          <w:lang w:eastAsia="pl-PL"/>
        </w:rPr>
        <w:t>Rodzaj skrzyni biegu:</w:t>
      </w:r>
      <w:r w:rsidRPr="00042D8E">
        <w:rPr>
          <w:rFonts w:ascii="Arial" w:hAnsi="Arial" w:cs="Arial"/>
          <w:sz w:val="24"/>
          <w:szCs w:val="20"/>
          <w:lang w:eastAsia="pl-PL"/>
        </w:rPr>
        <w:tab/>
      </w:r>
      <w:r w:rsidRPr="00042D8E">
        <w:rPr>
          <w:rFonts w:ascii="Arial" w:hAnsi="Arial" w:cs="Arial"/>
          <w:sz w:val="24"/>
          <w:szCs w:val="20"/>
          <w:lang w:eastAsia="pl-PL"/>
        </w:rPr>
        <w:tab/>
      </w:r>
      <w:r w:rsidRPr="00042D8E">
        <w:rPr>
          <w:rFonts w:ascii="Arial" w:hAnsi="Arial" w:cs="Arial"/>
          <w:sz w:val="24"/>
          <w:szCs w:val="20"/>
          <w:lang w:eastAsia="pl-PL"/>
        </w:rPr>
        <w:tab/>
      </w:r>
      <w:r w:rsidR="00042D8E">
        <w:rPr>
          <w:rFonts w:ascii="Arial" w:hAnsi="Arial" w:cs="Arial"/>
          <w:sz w:val="24"/>
          <w:szCs w:val="20"/>
          <w:lang w:eastAsia="pl-PL"/>
        </w:rPr>
        <w:tab/>
      </w:r>
      <w:r w:rsidRPr="00042D8E">
        <w:rPr>
          <w:rFonts w:ascii="Arial" w:hAnsi="Arial" w:cs="Arial"/>
          <w:sz w:val="24"/>
          <w:szCs w:val="20"/>
          <w:lang w:eastAsia="pl-PL"/>
        </w:rPr>
        <w:t>manualna</w:t>
      </w:r>
    </w:p>
    <w:p w:rsidR="00335CEE" w:rsidRPr="00042D8E" w:rsidRDefault="00335CEE" w:rsidP="00042D8E">
      <w:pPr>
        <w:pStyle w:val="Akapitzlist"/>
        <w:numPr>
          <w:ilvl w:val="0"/>
          <w:numId w:val="4"/>
        </w:numPr>
        <w:spacing w:line="360" w:lineRule="auto"/>
        <w:ind w:left="284" w:hanging="284"/>
        <w:rPr>
          <w:rFonts w:ascii="Arial" w:hAnsi="Arial" w:cs="Arial"/>
          <w:sz w:val="24"/>
          <w:szCs w:val="20"/>
          <w:lang w:eastAsia="pl-PL"/>
        </w:rPr>
      </w:pPr>
      <w:r w:rsidRPr="00042D8E">
        <w:rPr>
          <w:rFonts w:ascii="Arial" w:hAnsi="Arial" w:cs="Arial"/>
          <w:sz w:val="24"/>
          <w:szCs w:val="20"/>
          <w:lang w:eastAsia="pl-PL"/>
        </w:rPr>
        <w:t>Rodzaj napędu:</w:t>
      </w:r>
      <w:r w:rsidRPr="00042D8E">
        <w:rPr>
          <w:rFonts w:ascii="Arial" w:hAnsi="Arial" w:cs="Arial"/>
          <w:sz w:val="24"/>
          <w:szCs w:val="20"/>
          <w:lang w:eastAsia="pl-PL"/>
        </w:rPr>
        <w:tab/>
      </w:r>
      <w:r w:rsidRPr="00042D8E">
        <w:rPr>
          <w:rFonts w:ascii="Arial" w:hAnsi="Arial" w:cs="Arial"/>
          <w:sz w:val="24"/>
          <w:szCs w:val="20"/>
          <w:lang w:eastAsia="pl-PL"/>
        </w:rPr>
        <w:tab/>
      </w:r>
      <w:r w:rsidRPr="00042D8E">
        <w:rPr>
          <w:rFonts w:ascii="Arial" w:hAnsi="Arial" w:cs="Arial"/>
          <w:sz w:val="24"/>
          <w:szCs w:val="20"/>
          <w:lang w:eastAsia="pl-PL"/>
        </w:rPr>
        <w:tab/>
      </w:r>
      <w:r w:rsidRPr="00042D8E">
        <w:rPr>
          <w:rFonts w:ascii="Arial" w:hAnsi="Arial" w:cs="Arial"/>
          <w:sz w:val="24"/>
          <w:szCs w:val="20"/>
          <w:lang w:eastAsia="pl-PL"/>
        </w:rPr>
        <w:tab/>
      </w:r>
      <w:r w:rsidR="00042D8E">
        <w:rPr>
          <w:rFonts w:ascii="Arial" w:hAnsi="Arial" w:cs="Arial"/>
          <w:sz w:val="24"/>
          <w:szCs w:val="20"/>
          <w:lang w:eastAsia="pl-PL"/>
        </w:rPr>
        <w:tab/>
      </w:r>
      <w:r w:rsidRPr="00042D8E">
        <w:rPr>
          <w:rFonts w:ascii="Arial" w:hAnsi="Arial" w:cs="Arial"/>
          <w:sz w:val="24"/>
          <w:szCs w:val="20"/>
          <w:lang w:eastAsia="pl-PL"/>
        </w:rPr>
        <w:t>Przedni (4x2)</w:t>
      </w:r>
    </w:p>
    <w:p w:rsidR="00335CEE" w:rsidRPr="00042D8E" w:rsidRDefault="00335CEE" w:rsidP="00042D8E">
      <w:pPr>
        <w:pStyle w:val="Akapitzlist"/>
        <w:numPr>
          <w:ilvl w:val="0"/>
          <w:numId w:val="4"/>
        </w:numPr>
        <w:spacing w:line="360" w:lineRule="auto"/>
        <w:ind w:left="284" w:hanging="284"/>
        <w:rPr>
          <w:rFonts w:ascii="Arial" w:hAnsi="Arial" w:cs="Arial"/>
          <w:sz w:val="24"/>
          <w:szCs w:val="20"/>
          <w:lang w:eastAsia="pl-PL"/>
        </w:rPr>
      </w:pPr>
      <w:r w:rsidRPr="00042D8E">
        <w:rPr>
          <w:rFonts w:ascii="Arial" w:hAnsi="Arial" w:cs="Arial"/>
          <w:sz w:val="24"/>
          <w:szCs w:val="20"/>
          <w:lang w:eastAsia="pl-PL"/>
        </w:rPr>
        <w:t>Pojemność silnika / moc silnika:</w:t>
      </w:r>
      <w:r w:rsidRPr="00042D8E">
        <w:rPr>
          <w:rFonts w:ascii="Arial" w:hAnsi="Arial" w:cs="Arial"/>
          <w:sz w:val="24"/>
          <w:szCs w:val="20"/>
          <w:lang w:eastAsia="pl-PL"/>
        </w:rPr>
        <w:tab/>
      </w:r>
      <w:r w:rsidRPr="00042D8E">
        <w:rPr>
          <w:rFonts w:ascii="Arial" w:hAnsi="Arial" w:cs="Arial"/>
          <w:sz w:val="24"/>
          <w:szCs w:val="20"/>
          <w:lang w:eastAsia="pl-PL"/>
        </w:rPr>
        <w:tab/>
        <w:t>1689ccm / 66kW (90KM)</w:t>
      </w:r>
    </w:p>
    <w:p w:rsidR="00335CEE" w:rsidRPr="00042D8E" w:rsidRDefault="00335CEE" w:rsidP="00042D8E">
      <w:pPr>
        <w:pStyle w:val="Akapitzlist"/>
        <w:numPr>
          <w:ilvl w:val="0"/>
          <w:numId w:val="4"/>
        </w:numPr>
        <w:spacing w:line="360" w:lineRule="auto"/>
        <w:ind w:left="284" w:hanging="284"/>
        <w:rPr>
          <w:rFonts w:ascii="Arial" w:hAnsi="Arial" w:cs="Arial"/>
          <w:sz w:val="24"/>
          <w:szCs w:val="20"/>
          <w:lang w:eastAsia="pl-PL"/>
        </w:rPr>
      </w:pPr>
      <w:r w:rsidRPr="00042D8E">
        <w:rPr>
          <w:rFonts w:ascii="Arial" w:hAnsi="Arial" w:cs="Arial"/>
          <w:sz w:val="24"/>
          <w:szCs w:val="20"/>
          <w:lang w:eastAsia="pl-PL"/>
        </w:rPr>
        <w:t>Pojazd zarejestrowany na:</w:t>
      </w:r>
      <w:r w:rsidRPr="00042D8E">
        <w:rPr>
          <w:rFonts w:ascii="Arial" w:hAnsi="Arial" w:cs="Arial"/>
          <w:sz w:val="24"/>
          <w:szCs w:val="20"/>
          <w:lang w:eastAsia="pl-PL"/>
        </w:rPr>
        <w:tab/>
      </w:r>
      <w:r w:rsidRPr="00042D8E">
        <w:rPr>
          <w:rFonts w:ascii="Arial" w:hAnsi="Arial" w:cs="Arial"/>
          <w:sz w:val="24"/>
          <w:szCs w:val="20"/>
          <w:lang w:eastAsia="pl-PL"/>
        </w:rPr>
        <w:tab/>
      </w:r>
      <w:r w:rsidR="00042D8E">
        <w:rPr>
          <w:rFonts w:ascii="Arial" w:hAnsi="Arial" w:cs="Arial"/>
          <w:sz w:val="24"/>
          <w:szCs w:val="20"/>
          <w:lang w:eastAsia="pl-PL"/>
        </w:rPr>
        <w:tab/>
      </w:r>
      <w:r w:rsidRPr="00042D8E">
        <w:rPr>
          <w:rFonts w:ascii="Arial" w:hAnsi="Arial" w:cs="Arial"/>
          <w:sz w:val="24"/>
          <w:szCs w:val="20"/>
          <w:lang w:eastAsia="pl-PL"/>
        </w:rPr>
        <w:t>Urząd Gminy Grzmiąca</w:t>
      </w:r>
    </w:p>
    <w:p w:rsidR="000772CA" w:rsidRPr="007D7502" w:rsidRDefault="000772CA" w:rsidP="001F46E6">
      <w:pPr>
        <w:pStyle w:val="Nagwek1"/>
        <w:spacing w:before="1080"/>
        <w:rPr>
          <w:rFonts w:ascii="Arial" w:hAnsi="Arial" w:cs="Arial"/>
          <w:lang w:eastAsia="pl-PL"/>
        </w:rPr>
      </w:pPr>
      <w:r w:rsidRPr="007D7502">
        <w:rPr>
          <w:rFonts w:ascii="Arial" w:hAnsi="Arial" w:cs="Arial"/>
          <w:lang w:eastAsia="pl-PL"/>
        </w:rPr>
        <w:lastRenderedPageBreak/>
        <w:t>Zasady sprzedaży składników majątkowych – składania ofert</w:t>
      </w:r>
    </w:p>
    <w:p w:rsidR="000772CA" w:rsidRPr="007D7502" w:rsidRDefault="007154B7" w:rsidP="00042D8E">
      <w:pPr>
        <w:pStyle w:val="Nagwek2"/>
        <w:numPr>
          <w:ilvl w:val="0"/>
          <w:numId w:val="5"/>
        </w:numPr>
        <w:rPr>
          <w:rFonts w:ascii="Arial" w:hAnsi="Arial" w:cs="Arial"/>
          <w:lang w:eastAsia="pl-PL"/>
        </w:rPr>
      </w:pPr>
      <w:r w:rsidRPr="007D7502">
        <w:rPr>
          <w:rFonts w:ascii="Arial" w:hAnsi="Arial" w:cs="Arial"/>
          <w:lang w:eastAsia="pl-PL"/>
        </w:rPr>
        <w:t>NAZWA SPRZEDAJĄCEGO</w:t>
      </w:r>
    </w:p>
    <w:p w:rsidR="007154B7" w:rsidRPr="00042D8E" w:rsidRDefault="007154B7" w:rsidP="00042D8E">
      <w:pPr>
        <w:pStyle w:val="Bezodstpw"/>
        <w:spacing w:before="240" w:line="360" w:lineRule="auto"/>
        <w:ind w:left="720"/>
        <w:rPr>
          <w:rFonts w:ascii="Arial" w:hAnsi="Arial"/>
          <w:sz w:val="28"/>
        </w:rPr>
      </w:pPr>
      <w:r w:rsidRPr="00042D8E">
        <w:rPr>
          <w:rFonts w:ascii="Arial" w:hAnsi="Arial" w:cs="Arial"/>
          <w:b/>
          <w:bCs/>
          <w:sz w:val="24"/>
          <w:szCs w:val="20"/>
          <w:lang w:eastAsia="pl-PL"/>
        </w:rPr>
        <w:t>Gmina Grzmiąca</w:t>
      </w:r>
    </w:p>
    <w:p w:rsidR="007154B7" w:rsidRPr="00042D8E" w:rsidRDefault="007154B7" w:rsidP="00042D8E">
      <w:pPr>
        <w:pStyle w:val="Bezodstpw"/>
        <w:spacing w:line="360" w:lineRule="auto"/>
        <w:ind w:left="720"/>
        <w:rPr>
          <w:rFonts w:ascii="Arial" w:hAnsi="Arial"/>
          <w:sz w:val="28"/>
        </w:rPr>
      </w:pPr>
      <w:r w:rsidRPr="00042D8E">
        <w:rPr>
          <w:rFonts w:ascii="Arial" w:hAnsi="Arial" w:cs="Arial"/>
          <w:b/>
          <w:bCs/>
          <w:sz w:val="24"/>
          <w:szCs w:val="20"/>
          <w:lang w:eastAsia="pl-PL"/>
        </w:rPr>
        <w:t>ul. 1 Maja 7</w:t>
      </w:r>
    </w:p>
    <w:p w:rsidR="007154B7" w:rsidRPr="00042D8E" w:rsidRDefault="007154B7" w:rsidP="00042D8E">
      <w:pPr>
        <w:pStyle w:val="Bezodstpw"/>
        <w:spacing w:line="360" w:lineRule="auto"/>
        <w:ind w:left="720"/>
        <w:rPr>
          <w:sz w:val="28"/>
        </w:rPr>
      </w:pPr>
      <w:r w:rsidRPr="00042D8E">
        <w:rPr>
          <w:rFonts w:ascii="Arial" w:hAnsi="Arial" w:cs="Arial"/>
          <w:b/>
          <w:bCs/>
          <w:sz w:val="24"/>
          <w:szCs w:val="20"/>
          <w:lang w:eastAsia="pl-PL"/>
        </w:rPr>
        <w:t>78-450 Grzmiąca</w:t>
      </w:r>
    </w:p>
    <w:p w:rsidR="007154B7" w:rsidRPr="00042D8E" w:rsidRDefault="007154B7" w:rsidP="00042D8E">
      <w:pPr>
        <w:pStyle w:val="Bezodstpw"/>
        <w:spacing w:line="360" w:lineRule="auto"/>
        <w:ind w:left="720"/>
        <w:rPr>
          <w:sz w:val="28"/>
        </w:rPr>
      </w:pPr>
      <w:r w:rsidRPr="00042D8E">
        <w:rPr>
          <w:rFonts w:ascii="Arial" w:hAnsi="Arial" w:cs="Arial"/>
          <w:b/>
          <w:bCs/>
          <w:sz w:val="24"/>
          <w:szCs w:val="20"/>
          <w:lang w:eastAsia="pl-PL"/>
        </w:rPr>
        <w:t>NIP: 673-17-71-695</w:t>
      </w:r>
    </w:p>
    <w:p w:rsidR="00A22E42" w:rsidRPr="007D7502" w:rsidRDefault="007154B7" w:rsidP="00042D8E">
      <w:pPr>
        <w:pStyle w:val="Nagwek2"/>
        <w:numPr>
          <w:ilvl w:val="0"/>
          <w:numId w:val="5"/>
        </w:numPr>
        <w:rPr>
          <w:rFonts w:ascii="Arial" w:hAnsi="Arial" w:cs="Arial"/>
        </w:rPr>
      </w:pPr>
      <w:r w:rsidRPr="007D7502">
        <w:rPr>
          <w:rFonts w:ascii="Arial" w:hAnsi="Arial" w:cs="Arial"/>
        </w:rPr>
        <w:t>CENA WYWOŁAWCZA</w:t>
      </w:r>
    </w:p>
    <w:p w:rsidR="007154B7" w:rsidRPr="007154B7" w:rsidRDefault="007154B7" w:rsidP="00042D8E">
      <w:pPr>
        <w:pStyle w:val="Bezodstpw"/>
        <w:spacing w:before="240" w:line="360" w:lineRule="auto"/>
        <w:ind w:left="720"/>
        <w:rPr>
          <w:sz w:val="24"/>
          <w:szCs w:val="24"/>
        </w:rPr>
      </w:pPr>
      <w:r w:rsidRPr="007154B7">
        <w:rPr>
          <w:rFonts w:ascii="Arial" w:hAnsi="Arial" w:cs="Arial"/>
          <w:sz w:val="24"/>
          <w:szCs w:val="24"/>
          <w:lang w:eastAsia="pl-PL"/>
        </w:rPr>
        <w:t>Cena wywoławcza pojazdu została ustalona na kwotę: 1</w:t>
      </w:r>
      <w:r w:rsidRPr="007154B7">
        <w:rPr>
          <w:rFonts w:ascii="Arial" w:hAnsi="Arial" w:cs="Arial"/>
          <w:b/>
          <w:bCs/>
          <w:sz w:val="24"/>
          <w:szCs w:val="24"/>
          <w:lang w:eastAsia="pl-PL"/>
        </w:rPr>
        <w:t>.000</w:t>
      </w:r>
      <w:r w:rsidRPr="007154B7">
        <w:rPr>
          <w:rFonts w:ascii="Arial" w:hAnsi="Arial" w:cs="Arial"/>
          <w:b/>
          <w:sz w:val="24"/>
          <w:szCs w:val="24"/>
          <w:lang w:eastAsia="pl-PL"/>
        </w:rPr>
        <w:t xml:space="preserve">,00 zł </w:t>
      </w:r>
      <w:r w:rsidRPr="007154B7">
        <w:rPr>
          <w:rFonts w:ascii="Arial" w:hAnsi="Arial" w:cs="Arial"/>
          <w:i/>
          <w:sz w:val="24"/>
          <w:szCs w:val="24"/>
          <w:lang w:eastAsia="pl-PL"/>
        </w:rPr>
        <w:t>(</w:t>
      </w:r>
      <w:r w:rsidRPr="007154B7">
        <w:rPr>
          <w:rFonts w:ascii="Arial" w:hAnsi="Arial" w:cs="Arial"/>
          <w:sz w:val="24"/>
          <w:szCs w:val="24"/>
          <w:lang w:eastAsia="pl-PL"/>
        </w:rPr>
        <w:t xml:space="preserve">słownie: jeden tysiąc złotych 00/100), w tym 23% </w:t>
      </w:r>
      <w:proofErr w:type="spellStart"/>
      <w:r w:rsidRPr="007154B7">
        <w:rPr>
          <w:rFonts w:ascii="Arial" w:hAnsi="Arial" w:cs="Arial"/>
          <w:sz w:val="24"/>
          <w:szCs w:val="24"/>
          <w:lang w:eastAsia="pl-PL"/>
        </w:rPr>
        <w:t>vat</w:t>
      </w:r>
      <w:proofErr w:type="spellEnd"/>
      <w:r w:rsidRPr="007154B7">
        <w:rPr>
          <w:rFonts w:ascii="Arial" w:hAnsi="Arial" w:cs="Arial"/>
          <w:sz w:val="24"/>
          <w:szCs w:val="24"/>
          <w:lang w:eastAsia="pl-PL"/>
        </w:rPr>
        <w:t>;</w:t>
      </w:r>
    </w:p>
    <w:p w:rsidR="007154B7" w:rsidRPr="007D7502" w:rsidRDefault="007154B7" w:rsidP="00042D8E">
      <w:pPr>
        <w:pStyle w:val="Nagwek2"/>
        <w:numPr>
          <w:ilvl w:val="0"/>
          <w:numId w:val="5"/>
        </w:numPr>
        <w:rPr>
          <w:rFonts w:ascii="Arial" w:hAnsi="Arial" w:cs="Arial"/>
          <w:lang w:eastAsia="pl-PL"/>
        </w:rPr>
      </w:pPr>
      <w:r w:rsidRPr="007D7502">
        <w:rPr>
          <w:rFonts w:ascii="Arial" w:hAnsi="Arial" w:cs="Arial"/>
          <w:lang w:eastAsia="pl-PL"/>
        </w:rPr>
        <w:t>MIEJSCE I TERMIN, W KTÓRYM MOŻNA OBEJRZEĆ SP</w:t>
      </w:r>
      <w:r w:rsidR="001F46E6">
        <w:rPr>
          <w:rFonts w:ascii="Arial" w:hAnsi="Arial" w:cs="Arial"/>
          <w:lang w:eastAsia="pl-PL"/>
        </w:rPr>
        <w:t>RZEDAWANE   SKŁADNIKI MAJĄTKOWE</w:t>
      </w:r>
    </w:p>
    <w:p w:rsidR="007154B7" w:rsidRPr="00042D8E" w:rsidRDefault="007154B7" w:rsidP="00042D8E">
      <w:pPr>
        <w:pStyle w:val="Bezodstpw"/>
        <w:numPr>
          <w:ilvl w:val="0"/>
          <w:numId w:val="7"/>
        </w:numPr>
        <w:spacing w:before="240" w:line="360" w:lineRule="auto"/>
        <w:rPr>
          <w:sz w:val="24"/>
          <w:szCs w:val="24"/>
        </w:rPr>
      </w:pPr>
      <w:r w:rsidRPr="00042D8E">
        <w:rPr>
          <w:rFonts w:ascii="Arial" w:hAnsi="Arial" w:cs="Arial"/>
          <w:sz w:val="24"/>
          <w:szCs w:val="24"/>
          <w:lang w:eastAsia="pl-PL"/>
        </w:rPr>
        <w:t xml:space="preserve">Samochód będący przedmiotem przetargu można oglądać w dni robocze od poniedziałku do piątku w miejscowości Grzmiąca </w:t>
      </w:r>
      <w:r w:rsidRPr="00042D8E">
        <w:rPr>
          <w:rFonts w:ascii="Arial" w:hAnsi="Arial"/>
          <w:sz w:val="24"/>
          <w:szCs w:val="24"/>
        </w:rPr>
        <w:t xml:space="preserve">przy remizie OSP </w:t>
      </w:r>
      <w:r w:rsidRPr="00042D8E">
        <w:rPr>
          <w:rFonts w:ascii="Arial" w:hAnsi="Arial" w:cs="Arial"/>
          <w:sz w:val="24"/>
          <w:szCs w:val="24"/>
          <w:lang w:eastAsia="pl-PL"/>
        </w:rPr>
        <w:t>po wcześniejszym telefonicznym uzgodnieniu terminu.</w:t>
      </w:r>
    </w:p>
    <w:p w:rsidR="007154B7" w:rsidRPr="00042D8E" w:rsidRDefault="007154B7" w:rsidP="00042D8E">
      <w:pPr>
        <w:pStyle w:val="Bezodstpw"/>
        <w:numPr>
          <w:ilvl w:val="0"/>
          <w:numId w:val="7"/>
        </w:numPr>
        <w:spacing w:line="360" w:lineRule="auto"/>
        <w:rPr>
          <w:sz w:val="24"/>
          <w:szCs w:val="24"/>
        </w:rPr>
      </w:pPr>
      <w:r w:rsidRPr="00042D8E">
        <w:rPr>
          <w:rFonts w:ascii="Arial" w:hAnsi="Arial"/>
          <w:sz w:val="24"/>
          <w:szCs w:val="24"/>
        </w:rPr>
        <w:t xml:space="preserve">Upoważnionym do kontaktowania się w zakresie udostępnienia przedmiotu sprzedaży oraz udzielania szczegółowych informacji dotyczących </w:t>
      </w:r>
      <w:r w:rsidRPr="00042D8E">
        <w:rPr>
          <w:rFonts w:ascii="Arial" w:hAnsi="Arial" w:cs="Arial"/>
          <w:sz w:val="24"/>
          <w:szCs w:val="24"/>
          <w:lang w:eastAsia="pl-PL"/>
        </w:rPr>
        <w:t>przedmiotu przetargu</w:t>
      </w:r>
      <w:r w:rsidRPr="00042D8E">
        <w:rPr>
          <w:rFonts w:ascii="Arial" w:hAnsi="Arial"/>
          <w:sz w:val="24"/>
          <w:szCs w:val="24"/>
        </w:rPr>
        <w:t xml:space="preserve"> jest Pan Andrzej Pietrzak – tel. 695-341-853.</w:t>
      </w:r>
    </w:p>
    <w:p w:rsidR="007154B7" w:rsidRPr="007D7502" w:rsidRDefault="007154B7" w:rsidP="00042D8E">
      <w:pPr>
        <w:pStyle w:val="Nagwek2"/>
        <w:numPr>
          <w:ilvl w:val="0"/>
          <w:numId w:val="12"/>
        </w:numPr>
        <w:rPr>
          <w:rFonts w:ascii="Arial" w:hAnsi="Arial" w:cs="Arial"/>
          <w:lang w:eastAsia="pl-PL"/>
        </w:rPr>
      </w:pPr>
      <w:r w:rsidRPr="007D7502">
        <w:rPr>
          <w:rFonts w:ascii="Arial" w:hAnsi="Arial" w:cs="Arial"/>
          <w:lang w:eastAsia="pl-PL"/>
        </w:rPr>
        <w:t>MIEJSCE ORAZ TERMIN SKŁADANIA I OTWARCIA OFERT (TERMIN PRZEPROWADZENIA PRZETARGU)</w:t>
      </w:r>
    </w:p>
    <w:p w:rsidR="00042D8E" w:rsidRPr="00042D8E" w:rsidRDefault="00042D8E" w:rsidP="00042D8E">
      <w:pPr>
        <w:pStyle w:val="Bezodstpw"/>
        <w:numPr>
          <w:ilvl w:val="0"/>
          <w:numId w:val="13"/>
        </w:numPr>
        <w:spacing w:before="240" w:line="360" w:lineRule="auto"/>
        <w:ind w:left="709" w:hanging="283"/>
        <w:rPr>
          <w:rFonts w:ascii="Arial" w:hAnsi="Arial" w:cs="Arial"/>
          <w:b/>
          <w:sz w:val="24"/>
          <w:szCs w:val="24"/>
        </w:rPr>
      </w:pPr>
      <w:r w:rsidRPr="00042D8E">
        <w:rPr>
          <w:rFonts w:ascii="Arial" w:hAnsi="Arial" w:cs="Arial"/>
          <w:b/>
          <w:sz w:val="24"/>
          <w:szCs w:val="24"/>
        </w:rPr>
        <w:t>Ofertę należy złożyć</w:t>
      </w:r>
      <w:r w:rsidRPr="00042D8E">
        <w:rPr>
          <w:rFonts w:ascii="Arial" w:hAnsi="Arial" w:cs="Arial"/>
          <w:sz w:val="24"/>
          <w:szCs w:val="24"/>
        </w:rPr>
        <w:t xml:space="preserve"> Sprzedającemu, siedziba: Urząd Gminy Grzmiąca, ul. 1 Maja</w:t>
      </w:r>
      <w:r>
        <w:rPr>
          <w:rFonts w:ascii="Arial" w:hAnsi="Arial" w:cs="Arial"/>
          <w:sz w:val="24"/>
          <w:szCs w:val="24"/>
        </w:rPr>
        <w:t xml:space="preserve"> </w:t>
      </w:r>
      <w:r w:rsidRPr="00042D8E">
        <w:rPr>
          <w:rFonts w:ascii="Arial" w:hAnsi="Arial" w:cs="Arial"/>
          <w:sz w:val="24"/>
          <w:szCs w:val="24"/>
        </w:rPr>
        <w:t xml:space="preserve">7, 78-450 Grzmiąca, pok. nr 111 (sekretariat), </w:t>
      </w:r>
      <w:r w:rsidRPr="00042D8E">
        <w:rPr>
          <w:rFonts w:ascii="Arial" w:hAnsi="Arial" w:cs="Arial"/>
          <w:b/>
          <w:sz w:val="24"/>
          <w:szCs w:val="24"/>
        </w:rPr>
        <w:t>w terminie do dnia 09 października 2020 roku, do godz. 12:00.</w:t>
      </w:r>
    </w:p>
    <w:p w:rsidR="00042D8E" w:rsidRPr="00042D8E" w:rsidRDefault="00042D8E" w:rsidP="00042D8E">
      <w:pPr>
        <w:pStyle w:val="Bezodstpw"/>
        <w:numPr>
          <w:ilvl w:val="0"/>
          <w:numId w:val="13"/>
        </w:numPr>
        <w:spacing w:line="360" w:lineRule="auto"/>
        <w:ind w:left="709" w:hanging="283"/>
        <w:rPr>
          <w:rFonts w:ascii="Arial" w:hAnsi="Arial" w:cs="Arial"/>
          <w:b/>
          <w:sz w:val="24"/>
          <w:szCs w:val="24"/>
        </w:rPr>
      </w:pPr>
      <w:r w:rsidRPr="00042D8E">
        <w:rPr>
          <w:rFonts w:ascii="Arial" w:hAnsi="Arial" w:cs="Arial"/>
          <w:b/>
          <w:sz w:val="24"/>
          <w:szCs w:val="24"/>
          <w:lang w:eastAsia="pl-PL"/>
        </w:rPr>
        <w:t>Otwarcie ofert</w:t>
      </w:r>
      <w:r w:rsidRPr="00042D8E">
        <w:rPr>
          <w:rFonts w:ascii="Arial" w:hAnsi="Arial" w:cs="Arial"/>
          <w:sz w:val="24"/>
          <w:szCs w:val="24"/>
          <w:lang w:eastAsia="pl-PL"/>
        </w:rPr>
        <w:t xml:space="preserve"> nastąpi w Urzędzie Gminy Grzmiąca, ul. 1 Maja 7, 78-450 Grzmiąca </w:t>
      </w:r>
      <w:r w:rsidRPr="00042D8E">
        <w:rPr>
          <w:rFonts w:ascii="Arial" w:hAnsi="Arial" w:cs="Arial"/>
          <w:b/>
          <w:sz w:val="24"/>
          <w:szCs w:val="24"/>
          <w:lang w:eastAsia="pl-PL"/>
        </w:rPr>
        <w:t>w dniu 09 października 2020 r. o godzinie 12:15.</w:t>
      </w:r>
    </w:p>
    <w:p w:rsidR="00042D8E" w:rsidRPr="00042D8E" w:rsidRDefault="00042D8E" w:rsidP="00042D8E">
      <w:pPr>
        <w:pStyle w:val="Bezodstpw"/>
        <w:numPr>
          <w:ilvl w:val="0"/>
          <w:numId w:val="13"/>
        </w:numPr>
        <w:spacing w:line="360" w:lineRule="auto"/>
        <w:ind w:left="709" w:hanging="283"/>
        <w:rPr>
          <w:rFonts w:ascii="Arial" w:hAnsi="Arial" w:cs="Arial"/>
          <w:sz w:val="24"/>
          <w:szCs w:val="24"/>
        </w:rPr>
      </w:pPr>
      <w:bookmarkStart w:id="0" w:name="__UnoMark__205_2692627069"/>
      <w:bookmarkEnd w:id="0"/>
      <w:r w:rsidRPr="00042D8E">
        <w:rPr>
          <w:rFonts w:ascii="Arial" w:hAnsi="Arial" w:cs="Arial"/>
          <w:sz w:val="24"/>
          <w:szCs w:val="24"/>
        </w:rPr>
        <w:t>Otwarcie ofert jest jawne.</w:t>
      </w:r>
    </w:p>
    <w:p w:rsidR="00042D8E" w:rsidRPr="00042D8E" w:rsidRDefault="00042D8E" w:rsidP="00042D8E">
      <w:pPr>
        <w:pStyle w:val="Bezodstpw"/>
        <w:numPr>
          <w:ilvl w:val="0"/>
          <w:numId w:val="13"/>
        </w:numPr>
        <w:spacing w:line="360" w:lineRule="auto"/>
        <w:ind w:left="709" w:hanging="283"/>
        <w:rPr>
          <w:rFonts w:ascii="Arial" w:hAnsi="Arial" w:cs="Arial"/>
          <w:sz w:val="24"/>
          <w:szCs w:val="24"/>
        </w:rPr>
      </w:pPr>
      <w:r w:rsidRPr="00042D8E">
        <w:rPr>
          <w:rFonts w:ascii="Arial" w:hAnsi="Arial" w:cs="Arial"/>
          <w:sz w:val="24"/>
          <w:szCs w:val="24"/>
        </w:rPr>
        <w:t>Sesja otwarcia ofert odbędzie się zgodnie z obowiązującym reżimem sanitarnym.</w:t>
      </w:r>
    </w:p>
    <w:p w:rsidR="007154B7" w:rsidRDefault="00042D8E" w:rsidP="00042D8E">
      <w:pPr>
        <w:pStyle w:val="Bezodstpw"/>
        <w:numPr>
          <w:ilvl w:val="0"/>
          <w:numId w:val="13"/>
        </w:numPr>
        <w:spacing w:line="360" w:lineRule="auto"/>
        <w:ind w:left="709" w:hanging="283"/>
        <w:rPr>
          <w:rFonts w:ascii="Arial" w:hAnsi="Arial" w:cs="Arial"/>
          <w:sz w:val="24"/>
          <w:szCs w:val="24"/>
        </w:rPr>
      </w:pPr>
      <w:r w:rsidRPr="00042D8E">
        <w:rPr>
          <w:rFonts w:ascii="Arial" w:hAnsi="Arial" w:cs="Arial"/>
          <w:b/>
          <w:sz w:val="24"/>
          <w:szCs w:val="24"/>
        </w:rPr>
        <w:t>UWAGA</w:t>
      </w:r>
      <w:r w:rsidRPr="00042D8E">
        <w:rPr>
          <w:rFonts w:ascii="Arial" w:hAnsi="Arial" w:cs="Arial"/>
          <w:sz w:val="24"/>
          <w:szCs w:val="24"/>
        </w:rPr>
        <w:t xml:space="preserve"> - za termin złożenia oferty przyjmuje się datę i godzinę wpływu oferty do Sprzedającego.</w:t>
      </w:r>
    </w:p>
    <w:p w:rsidR="009F0871" w:rsidRPr="007D7502" w:rsidRDefault="009F0871" w:rsidP="009F0871">
      <w:pPr>
        <w:pStyle w:val="Nagwek2"/>
        <w:numPr>
          <w:ilvl w:val="0"/>
          <w:numId w:val="15"/>
        </w:numPr>
        <w:rPr>
          <w:rFonts w:ascii="Arial" w:hAnsi="Arial" w:cs="Arial"/>
        </w:rPr>
      </w:pPr>
      <w:r w:rsidRPr="007D7502">
        <w:rPr>
          <w:rFonts w:ascii="Arial" w:hAnsi="Arial" w:cs="Arial"/>
          <w:lang w:eastAsia="pl-PL"/>
        </w:rPr>
        <w:t>TRYB PRZETARGU ORAZ WYMAGANIA, JAKIM POWINNA ODPOWIADAĆ OFERTA</w:t>
      </w:r>
    </w:p>
    <w:p w:rsidR="009F0871" w:rsidRPr="009F0871" w:rsidRDefault="009F0871" w:rsidP="007D7502">
      <w:pPr>
        <w:pStyle w:val="Bezodstpw"/>
        <w:numPr>
          <w:ilvl w:val="0"/>
          <w:numId w:val="18"/>
        </w:numPr>
        <w:spacing w:before="240" w:line="360" w:lineRule="auto"/>
        <w:rPr>
          <w:rFonts w:ascii="Arial" w:hAnsi="Arial" w:cs="Arial"/>
          <w:sz w:val="24"/>
          <w:szCs w:val="20"/>
          <w:lang w:eastAsia="pl-PL"/>
        </w:rPr>
      </w:pPr>
      <w:r w:rsidRPr="009F0871">
        <w:rPr>
          <w:rFonts w:ascii="Arial" w:hAnsi="Arial" w:cs="Arial"/>
          <w:b/>
          <w:sz w:val="24"/>
          <w:szCs w:val="20"/>
          <w:lang w:eastAsia="pl-PL"/>
        </w:rPr>
        <w:t>Tryb przetargu:</w:t>
      </w:r>
      <w:r w:rsidRPr="009F0871">
        <w:rPr>
          <w:rFonts w:ascii="Arial" w:hAnsi="Arial" w:cs="Arial"/>
          <w:sz w:val="24"/>
          <w:szCs w:val="20"/>
          <w:lang w:eastAsia="pl-PL"/>
        </w:rPr>
        <w:t xml:space="preserve"> pisemny przetarg nieograniczony z możliwością aukcji.</w:t>
      </w:r>
    </w:p>
    <w:p w:rsidR="009F0871" w:rsidRPr="009F0871" w:rsidRDefault="009F0871" w:rsidP="007D7502">
      <w:pPr>
        <w:pStyle w:val="Bezodstpw"/>
        <w:numPr>
          <w:ilvl w:val="0"/>
          <w:numId w:val="18"/>
        </w:numPr>
        <w:spacing w:line="360" w:lineRule="auto"/>
        <w:rPr>
          <w:sz w:val="28"/>
        </w:rPr>
      </w:pPr>
      <w:r w:rsidRPr="009F0871">
        <w:rPr>
          <w:rFonts w:ascii="Arial" w:hAnsi="Arial" w:cs="Arial"/>
          <w:sz w:val="24"/>
          <w:szCs w:val="20"/>
        </w:rPr>
        <w:lastRenderedPageBreak/>
        <w:t>Ofertę składa się pod rygorem nieważności, w formie pisemnej.</w:t>
      </w:r>
    </w:p>
    <w:p w:rsidR="009F0871" w:rsidRPr="009F0871" w:rsidRDefault="009F0871" w:rsidP="007D7502">
      <w:pPr>
        <w:pStyle w:val="Bezodstpw"/>
        <w:numPr>
          <w:ilvl w:val="0"/>
          <w:numId w:val="18"/>
        </w:numPr>
        <w:spacing w:line="360" w:lineRule="auto"/>
        <w:rPr>
          <w:sz w:val="28"/>
        </w:rPr>
      </w:pPr>
      <w:r w:rsidRPr="009F0871">
        <w:rPr>
          <w:rFonts w:ascii="Arial" w:hAnsi="Arial" w:cs="Arial"/>
          <w:sz w:val="24"/>
          <w:szCs w:val="20"/>
        </w:rPr>
        <w:t>Można złożyć tylko jedną ofertę.</w:t>
      </w:r>
    </w:p>
    <w:p w:rsidR="009F0871" w:rsidRPr="009F0871" w:rsidRDefault="009F0871" w:rsidP="007D7502">
      <w:pPr>
        <w:pStyle w:val="Bezodstpw"/>
        <w:numPr>
          <w:ilvl w:val="0"/>
          <w:numId w:val="18"/>
        </w:numPr>
        <w:spacing w:line="360" w:lineRule="auto"/>
        <w:rPr>
          <w:rFonts w:ascii="Arial" w:hAnsi="Arial"/>
          <w:sz w:val="28"/>
        </w:rPr>
      </w:pPr>
      <w:r w:rsidRPr="009F0871">
        <w:rPr>
          <w:rFonts w:ascii="Arial" w:hAnsi="Arial" w:cs="Arial"/>
          <w:sz w:val="24"/>
          <w:szCs w:val="20"/>
        </w:rPr>
        <w:t>Nie dopuszcza się składania ofert wariantowych.</w:t>
      </w:r>
    </w:p>
    <w:p w:rsidR="009F0871" w:rsidRPr="009F0871" w:rsidRDefault="009F0871" w:rsidP="007D7502">
      <w:pPr>
        <w:pStyle w:val="Bezodstpw"/>
        <w:numPr>
          <w:ilvl w:val="0"/>
          <w:numId w:val="18"/>
        </w:numPr>
        <w:spacing w:line="360" w:lineRule="auto"/>
        <w:rPr>
          <w:sz w:val="28"/>
        </w:rPr>
      </w:pPr>
      <w:r w:rsidRPr="009F0871">
        <w:rPr>
          <w:rFonts w:ascii="Arial" w:hAnsi="Arial" w:cs="Arial"/>
          <w:sz w:val="24"/>
          <w:szCs w:val="20"/>
          <w:lang w:eastAsia="pl-PL"/>
        </w:rPr>
        <w:t xml:space="preserve">Pisemną ofertę należy złożyć wg załączonego wzoru stanowiącego załącznik nr 1 do ogłoszenia w zaklejonej kopercie z dopiskiem: </w:t>
      </w:r>
      <w:r w:rsidRPr="009F0871">
        <w:rPr>
          <w:rFonts w:ascii="Arial" w:hAnsi="Arial" w:cs="Arial"/>
          <w:b/>
          <w:sz w:val="24"/>
          <w:szCs w:val="20"/>
          <w:lang w:eastAsia="pl-PL"/>
        </w:rPr>
        <w:t>"Oferta na zakup samochodu MERCEDES -BENZ A170DCI</w:t>
      </w:r>
      <w:bookmarkStart w:id="1" w:name="__UnoMark__451_1806532418"/>
      <w:bookmarkEnd w:id="1"/>
      <w:r w:rsidRPr="009F0871">
        <w:rPr>
          <w:rFonts w:ascii="Arial" w:hAnsi="Arial" w:cs="Arial"/>
          <w:b/>
          <w:bCs/>
          <w:sz w:val="24"/>
          <w:szCs w:val="20"/>
          <w:lang w:eastAsia="pl-PL"/>
        </w:rPr>
        <w:t xml:space="preserve"> </w:t>
      </w:r>
    </w:p>
    <w:p w:rsidR="009F0871" w:rsidRPr="009F0871" w:rsidRDefault="009F0871" w:rsidP="007D7502">
      <w:pPr>
        <w:pStyle w:val="Bezodstpw"/>
        <w:numPr>
          <w:ilvl w:val="0"/>
          <w:numId w:val="18"/>
        </w:numPr>
        <w:spacing w:line="360" w:lineRule="auto"/>
        <w:rPr>
          <w:sz w:val="28"/>
        </w:rPr>
      </w:pPr>
      <w:r w:rsidRPr="009F0871">
        <w:rPr>
          <w:rFonts w:ascii="Arial" w:hAnsi="Arial" w:cs="Arial"/>
          <w:sz w:val="24"/>
          <w:szCs w:val="20"/>
          <w:lang w:eastAsia="pl-PL"/>
        </w:rPr>
        <w:t xml:space="preserve">Nabywcą zostanie oferent, który zaoferuje najwyższą cenę zakupu samochodu spośród ofert nie podlegających odrzuceniu biorących udział </w:t>
      </w:r>
      <w:r w:rsidR="007D7502">
        <w:rPr>
          <w:rFonts w:ascii="Arial" w:hAnsi="Arial" w:cs="Arial"/>
          <w:sz w:val="24"/>
          <w:szCs w:val="20"/>
          <w:lang w:eastAsia="pl-PL"/>
        </w:rPr>
        <w:br/>
      </w:r>
      <w:r w:rsidRPr="009F0871">
        <w:rPr>
          <w:rFonts w:ascii="Arial" w:hAnsi="Arial" w:cs="Arial"/>
          <w:sz w:val="24"/>
          <w:szCs w:val="20"/>
          <w:lang w:eastAsia="pl-PL"/>
        </w:rPr>
        <w:t>w postępowaniu.</w:t>
      </w:r>
    </w:p>
    <w:p w:rsidR="009F0871" w:rsidRPr="009F0871" w:rsidRDefault="009F0871" w:rsidP="007D7502">
      <w:pPr>
        <w:pStyle w:val="Bezodstpw"/>
        <w:numPr>
          <w:ilvl w:val="0"/>
          <w:numId w:val="18"/>
        </w:numPr>
        <w:spacing w:line="360" w:lineRule="auto"/>
        <w:rPr>
          <w:sz w:val="28"/>
        </w:rPr>
      </w:pPr>
      <w:r w:rsidRPr="009F0871">
        <w:rPr>
          <w:rFonts w:ascii="Arial" w:hAnsi="Arial" w:cs="Arial"/>
          <w:sz w:val="24"/>
          <w:szCs w:val="20"/>
          <w:lang w:eastAsia="pl-PL"/>
        </w:rPr>
        <w:t xml:space="preserve">W przypadku, gdy kilku oferentów zaoferuje tę samą cenę za samochód, przetarg zostanie przeprowadzony w formie aukcji między tymi oferentami. </w:t>
      </w:r>
      <w:r w:rsidR="007D7502">
        <w:rPr>
          <w:rFonts w:ascii="Arial" w:hAnsi="Arial" w:cs="Arial"/>
          <w:sz w:val="24"/>
          <w:szCs w:val="20"/>
          <w:lang w:eastAsia="pl-PL"/>
        </w:rPr>
        <w:br/>
      </w:r>
      <w:r w:rsidRPr="009F0871">
        <w:rPr>
          <w:rFonts w:ascii="Arial" w:hAnsi="Arial" w:cs="Arial"/>
          <w:sz w:val="24"/>
          <w:szCs w:val="20"/>
          <w:lang w:eastAsia="pl-PL"/>
        </w:rPr>
        <w:t>O miejscu i terminie aukcji zostaną powiadomieni oferenci, którzy złożyli równorzędne oferty. Cena zaproponowana w aukcji musi być wyższa od ceny zaproponowanej w ofercie pisemnej.</w:t>
      </w:r>
    </w:p>
    <w:p w:rsidR="009F0871" w:rsidRPr="009F0871" w:rsidRDefault="009F0871" w:rsidP="007D7502">
      <w:pPr>
        <w:pStyle w:val="Bezodstpw"/>
        <w:numPr>
          <w:ilvl w:val="0"/>
          <w:numId w:val="18"/>
        </w:numPr>
        <w:spacing w:line="360" w:lineRule="auto"/>
        <w:rPr>
          <w:rFonts w:ascii="Arial" w:hAnsi="Arial" w:cs="Arial"/>
          <w:sz w:val="24"/>
          <w:szCs w:val="20"/>
          <w:lang w:eastAsia="pl-PL"/>
        </w:rPr>
      </w:pPr>
      <w:r w:rsidRPr="009F0871">
        <w:rPr>
          <w:rFonts w:ascii="Arial" w:hAnsi="Arial" w:cs="Arial"/>
          <w:sz w:val="24"/>
          <w:szCs w:val="20"/>
          <w:lang w:eastAsia="pl-PL"/>
        </w:rPr>
        <w:t>Sprzedający zastrzega sobie prawo zamknięcia przetargu bez wybierania którejkolwiek oferty, bez podania przyczyny.</w:t>
      </w:r>
    </w:p>
    <w:p w:rsidR="009F0871" w:rsidRPr="009F0871" w:rsidRDefault="009F0871" w:rsidP="007D7502">
      <w:pPr>
        <w:pStyle w:val="Bezodstpw"/>
        <w:numPr>
          <w:ilvl w:val="0"/>
          <w:numId w:val="18"/>
        </w:numPr>
        <w:spacing w:line="360" w:lineRule="auto"/>
        <w:rPr>
          <w:rFonts w:ascii="Arial" w:hAnsi="Arial" w:cs="Arial"/>
          <w:sz w:val="24"/>
          <w:szCs w:val="20"/>
          <w:lang w:eastAsia="pl-PL"/>
        </w:rPr>
      </w:pPr>
      <w:r w:rsidRPr="009F0871">
        <w:rPr>
          <w:rFonts w:ascii="Arial" w:hAnsi="Arial" w:cs="Arial"/>
          <w:sz w:val="24"/>
          <w:szCs w:val="20"/>
          <w:lang w:eastAsia="pl-PL"/>
        </w:rPr>
        <w:t>Do niniejszego przetargu nie mają zastosowania przepisy ustawy Prawo zamówień publicznych.</w:t>
      </w:r>
    </w:p>
    <w:p w:rsidR="009F0871" w:rsidRPr="009F0871" w:rsidRDefault="009F0871" w:rsidP="007D7502">
      <w:pPr>
        <w:pStyle w:val="Bezodstpw"/>
        <w:numPr>
          <w:ilvl w:val="0"/>
          <w:numId w:val="18"/>
        </w:numPr>
        <w:spacing w:line="360" w:lineRule="auto"/>
        <w:rPr>
          <w:rFonts w:ascii="Arial" w:hAnsi="Arial" w:cs="Arial"/>
          <w:sz w:val="24"/>
          <w:szCs w:val="20"/>
          <w:lang w:eastAsia="pl-PL"/>
        </w:rPr>
      </w:pPr>
      <w:r w:rsidRPr="009F0871">
        <w:rPr>
          <w:rFonts w:ascii="Arial" w:hAnsi="Arial" w:cs="Arial"/>
          <w:sz w:val="24"/>
          <w:szCs w:val="20"/>
          <w:lang w:eastAsia="pl-PL"/>
        </w:rPr>
        <w:t xml:space="preserve">Ogłoszenie o przetargu dostępne jest na stronie: </w:t>
      </w:r>
      <w:hyperlink r:id="rId5" w:history="1">
        <w:r w:rsidRPr="007D7502">
          <w:rPr>
            <w:rStyle w:val="Hipercze"/>
            <w:rFonts w:ascii="Arial" w:hAnsi="Arial" w:cs="Arial"/>
            <w:sz w:val="24"/>
            <w:szCs w:val="20"/>
            <w:shd w:val="clear" w:color="auto" w:fill="FFFFFF"/>
          </w:rPr>
          <w:t>http://www.grzmiaca.org.pl/</w:t>
        </w:r>
      </w:hyperlink>
      <w:r w:rsidRPr="009F0871">
        <w:rPr>
          <w:rFonts w:ascii="Arial" w:hAnsi="Arial" w:cs="Arial"/>
          <w:sz w:val="24"/>
          <w:szCs w:val="20"/>
          <w:lang w:eastAsia="pl-PL"/>
        </w:rPr>
        <w:t xml:space="preserve"> </w:t>
      </w:r>
      <w:r w:rsidRPr="009F0871">
        <w:rPr>
          <w:rFonts w:ascii="Arial" w:hAnsi="Arial" w:cs="Arial"/>
          <w:sz w:val="24"/>
          <w:szCs w:val="20"/>
          <w:lang w:eastAsia="pl-PL"/>
        </w:rPr>
        <w:br/>
        <w:t xml:space="preserve">oraz </w:t>
      </w:r>
      <w:hyperlink r:id="rId6" w:history="1">
        <w:r w:rsidRPr="007D7502">
          <w:rPr>
            <w:rStyle w:val="Hipercze"/>
            <w:rFonts w:ascii="Arial" w:hAnsi="Arial"/>
            <w:sz w:val="24"/>
            <w:szCs w:val="20"/>
          </w:rPr>
          <w:t>http://bip.grzmiaca.org.pl/</w:t>
        </w:r>
      </w:hyperlink>
      <w:r w:rsidRPr="009F0871">
        <w:rPr>
          <w:rFonts w:ascii="Arial" w:hAnsi="Arial"/>
          <w:sz w:val="24"/>
          <w:szCs w:val="20"/>
        </w:rPr>
        <w:t xml:space="preserve"> a także na tablicy ogłoszeń w Urzędzie Gminy Grzmiąca.</w:t>
      </w:r>
    </w:p>
    <w:p w:rsidR="007D7502" w:rsidRPr="007D7502" w:rsidRDefault="007D7502" w:rsidP="007D7502">
      <w:pPr>
        <w:pStyle w:val="Nagwek2"/>
        <w:numPr>
          <w:ilvl w:val="0"/>
          <w:numId w:val="19"/>
        </w:numPr>
        <w:rPr>
          <w:rFonts w:ascii="Arial" w:hAnsi="Arial" w:cs="Arial"/>
          <w:lang w:eastAsia="pl-PL"/>
        </w:rPr>
      </w:pPr>
      <w:r w:rsidRPr="007D7502">
        <w:rPr>
          <w:rFonts w:ascii="Arial" w:hAnsi="Arial"/>
          <w:lang w:eastAsia="pl-PL"/>
        </w:rPr>
        <w:t>INFORMACJE DOTYCZĄCE ODRZUCENIA OFERTY</w:t>
      </w:r>
    </w:p>
    <w:p w:rsidR="007D7502" w:rsidRPr="007D7502" w:rsidRDefault="007D7502" w:rsidP="007D7502">
      <w:pPr>
        <w:pStyle w:val="Bezodstpw"/>
        <w:numPr>
          <w:ilvl w:val="1"/>
          <w:numId w:val="22"/>
        </w:numPr>
        <w:spacing w:before="240" w:line="360" w:lineRule="auto"/>
        <w:ind w:left="709" w:hanging="283"/>
        <w:rPr>
          <w:rFonts w:ascii="Arial" w:hAnsi="Arial" w:cs="Arial"/>
          <w:sz w:val="24"/>
          <w:szCs w:val="20"/>
          <w:lang w:eastAsia="pl-PL"/>
        </w:rPr>
      </w:pPr>
      <w:r w:rsidRPr="007D7502">
        <w:rPr>
          <w:rFonts w:ascii="Arial" w:hAnsi="Arial" w:cs="Arial"/>
          <w:sz w:val="24"/>
          <w:szCs w:val="20"/>
          <w:lang w:eastAsia="pl-PL"/>
        </w:rPr>
        <w:t xml:space="preserve">Oferta podlega odrzuceniu jeżeli została złożona po wyznaczonym terminie, </w:t>
      </w:r>
      <w:r>
        <w:rPr>
          <w:rFonts w:ascii="Arial" w:hAnsi="Arial" w:cs="Arial"/>
          <w:sz w:val="24"/>
          <w:szCs w:val="20"/>
          <w:lang w:eastAsia="pl-PL"/>
        </w:rPr>
        <w:br/>
      </w:r>
      <w:r w:rsidRPr="007D7502">
        <w:rPr>
          <w:rFonts w:ascii="Arial" w:hAnsi="Arial" w:cs="Arial"/>
          <w:sz w:val="24"/>
          <w:szCs w:val="20"/>
          <w:lang w:eastAsia="pl-PL"/>
        </w:rPr>
        <w:t xml:space="preserve">w niewłaściwym miejscu, a także gdy nie zwiera danych i dokumentów wskazanych w ogłoszeniu lub są one niekompletne, nieczytelne lub budzą inne wątpliwości, zaś złożenie wyjaśnień mogłoby prowadzić do uznania jej za nową ofertę. </w:t>
      </w:r>
    </w:p>
    <w:p w:rsidR="007D7502" w:rsidRPr="007D7502" w:rsidRDefault="007D7502" w:rsidP="007D7502">
      <w:pPr>
        <w:pStyle w:val="Bezodstpw"/>
        <w:numPr>
          <w:ilvl w:val="1"/>
          <w:numId w:val="22"/>
        </w:numPr>
        <w:spacing w:line="360" w:lineRule="auto"/>
        <w:ind w:left="709" w:hanging="283"/>
        <w:rPr>
          <w:rFonts w:ascii="Arial" w:hAnsi="Arial" w:cs="Arial"/>
          <w:sz w:val="24"/>
          <w:szCs w:val="20"/>
          <w:lang w:eastAsia="pl-PL"/>
        </w:rPr>
      </w:pPr>
      <w:r w:rsidRPr="007D7502">
        <w:rPr>
          <w:rFonts w:ascii="Arial" w:hAnsi="Arial" w:cs="Arial"/>
          <w:sz w:val="24"/>
          <w:szCs w:val="20"/>
          <w:lang w:eastAsia="pl-PL"/>
        </w:rPr>
        <w:t>Sprzedający niezwłocznie zawiadomi oferenta o odrzuceniu jego oferty.</w:t>
      </w:r>
    </w:p>
    <w:p w:rsidR="009F0871" w:rsidRDefault="007D7502" w:rsidP="007D7502">
      <w:pPr>
        <w:pStyle w:val="Nagwek2"/>
        <w:numPr>
          <w:ilvl w:val="0"/>
          <w:numId w:val="19"/>
        </w:numPr>
        <w:rPr>
          <w:rFonts w:ascii="Arial" w:hAnsi="Arial" w:cs="Arial"/>
        </w:rPr>
      </w:pPr>
      <w:r w:rsidRPr="007D7502">
        <w:rPr>
          <w:rFonts w:ascii="Arial" w:hAnsi="Arial" w:cs="Arial"/>
        </w:rPr>
        <w:t>ZAŁACZNIKI DO ODŁOSZENIA</w:t>
      </w:r>
    </w:p>
    <w:p w:rsidR="007D7502" w:rsidRPr="004F669E" w:rsidRDefault="007D7502" w:rsidP="004F669E">
      <w:pPr>
        <w:pStyle w:val="Akapitzlist"/>
        <w:numPr>
          <w:ilvl w:val="0"/>
          <w:numId w:val="24"/>
        </w:numPr>
        <w:spacing w:before="240" w:after="0"/>
        <w:ind w:hanging="294"/>
        <w:rPr>
          <w:rFonts w:ascii="Arial" w:hAnsi="Arial" w:cs="Arial"/>
          <w:sz w:val="24"/>
        </w:rPr>
      </w:pPr>
      <w:r w:rsidRPr="004F669E">
        <w:rPr>
          <w:rFonts w:ascii="Arial" w:hAnsi="Arial" w:cs="Arial"/>
          <w:sz w:val="24"/>
        </w:rPr>
        <w:t>Wzór oferty</w:t>
      </w:r>
      <w:r w:rsidR="004F669E">
        <w:rPr>
          <w:rFonts w:ascii="Arial" w:hAnsi="Arial" w:cs="Arial"/>
          <w:sz w:val="24"/>
        </w:rPr>
        <w:t>.</w:t>
      </w:r>
    </w:p>
    <w:p w:rsidR="007D7502" w:rsidRDefault="007D7502" w:rsidP="007D7502">
      <w:pPr>
        <w:pStyle w:val="Nagwek1"/>
        <w:spacing w:before="1200"/>
        <w:jc w:val="center"/>
        <w:rPr>
          <w:rStyle w:val="Pogrubienie"/>
          <w:rFonts w:ascii="Arial" w:hAnsi="Arial" w:cs="Arial"/>
          <w:b/>
          <w:bCs/>
          <w:szCs w:val="16"/>
        </w:rPr>
      </w:pPr>
      <w:r w:rsidRPr="007D7502">
        <w:rPr>
          <w:rStyle w:val="Pogrubienie"/>
          <w:rFonts w:ascii="Arial" w:hAnsi="Arial" w:cs="Arial"/>
          <w:b/>
          <w:bCs/>
          <w:szCs w:val="16"/>
        </w:rPr>
        <w:lastRenderedPageBreak/>
        <w:t>KLAUZULA INFORMACYJNA O PRZETWARZANIU DANYCH OSOBOWYCH</w:t>
      </w:r>
    </w:p>
    <w:p w:rsidR="007D7502" w:rsidRPr="007D7502" w:rsidRDefault="007D7502" w:rsidP="00F818AD">
      <w:pPr>
        <w:spacing w:before="360" w:after="0" w:line="360" w:lineRule="auto"/>
        <w:rPr>
          <w:rFonts w:ascii="Arial" w:hAnsi="Arial" w:cs="Arial"/>
          <w:sz w:val="24"/>
          <w:szCs w:val="16"/>
        </w:rPr>
      </w:pPr>
      <w:r w:rsidRPr="007D7502">
        <w:rPr>
          <w:rFonts w:ascii="Arial" w:hAnsi="Arial" w:cs="Arial"/>
          <w:sz w:val="24"/>
          <w:szCs w:val="16"/>
        </w:rPr>
        <w:t xml:space="preserve">W związku z realizacją wymogów Rozporządzenia Parlamentu Europejskiego i Rady (UE) 2016/679 z dnia 27 kwietnia 2016 r. w sprawie ochrony osób fizycznych w związku z przetwarzaniem danych osobowych i w sprawie swobodnego przepływu takich danych oraz uchylenia dyrektywy 95/46/WE (ogólne rozporządzenie o ochronie danych „RODO”), informujemy o zasadach przetwarzania Pani/Pana danych osobowych oraz </w:t>
      </w:r>
      <w:r w:rsidR="001F46E6">
        <w:rPr>
          <w:rFonts w:ascii="Arial" w:hAnsi="Arial" w:cs="Arial"/>
          <w:sz w:val="24"/>
          <w:szCs w:val="16"/>
        </w:rPr>
        <w:br/>
      </w:r>
      <w:r w:rsidRPr="007D7502">
        <w:rPr>
          <w:rFonts w:ascii="Arial" w:hAnsi="Arial" w:cs="Arial"/>
          <w:sz w:val="24"/>
          <w:szCs w:val="16"/>
        </w:rPr>
        <w:t>o przysługujących Pani/Panu prawach z tym związanych.</w:t>
      </w:r>
    </w:p>
    <w:p w:rsidR="007D7502" w:rsidRPr="007D7502" w:rsidRDefault="007D7502" w:rsidP="00F818AD">
      <w:pPr>
        <w:pStyle w:val="Akapitzlist"/>
        <w:numPr>
          <w:ilvl w:val="0"/>
          <w:numId w:val="25"/>
        </w:numPr>
        <w:spacing w:line="360" w:lineRule="auto"/>
        <w:rPr>
          <w:sz w:val="36"/>
        </w:rPr>
      </w:pPr>
      <w:r w:rsidRPr="007D7502">
        <w:rPr>
          <w:rFonts w:ascii="Arial" w:hAnsi="Arial" w:cs="Arial"/>
          <w:sz w:val="24"/>
          <w:szCs w:val="16"/>
        </w:rPr>
        <w:t xml:space="preserve">Administratorem danych osobowych przetwarzanych w celu związanym ze zbyciem majątku ruchomego należącego do Gminy Grzmiąca jest Gmina </w:t>
      </w:r>
      <w:r w:rsidR="001F46E6">
        <w:rPr>
          <w:rFonts w:ascii="Arial" w:hAnsi="Arial" w:cs="Arial"/>
          <w:sz w:val="24"/>
          <w:szCs w:val="16"/>
        </w:rPr>
        <w:br/>
      </w:r>
      <w:r w:rsidRPr="007D7502">
        <w:rPr>
          <w:rFonts w:ascii="Arial" w:hAnsi="Arial" w:cs="Arial"/>
          <w:sz w:val="24"/>
          <w:szCs w:val="16"/>
        </w:rPr>
        <w:t>w Grzmiącej, ul. 1 Maja 7, 78 - 450 Grzmiąca. Administrującym danymi osobowymi jest Wójt Gminy Grzmiąca.</w:t>
      </w:r>
    </w:p>
    <w:p w:rsidR="007D7502" w:rsidRPr="007D7502" w:rsidRDefault="007D7502" w:rsidP="00F818AD">
      <w:pPr>
        <w:pStyle w:val="Akapitzlist"/>
        <w:numPr>
          <w:ilvl w:val="0"/>
          <w:numId w:val="25"/>
        </w:numPr>
        <w:spacing w:line="360" w:lineRule="auto"/>
        <w:rPr>
          <w:rFonts w:ascii="Arial" w:hAnsi="Arial" w:cs="Arial"/>
          <w:sz w:val="24"/>
          <w:szCs w:val="16"/>
        </w:rPr>
      </w:pPr>
      <w:r w:rsidRPr="007D7502">
        <w:rPr>
          <w:rFonts w:ascii="Arial" w:hAnsi="Arial" w:cs="Arial"/>
          <w:sz w:val="24"/>
          <w:szCs w:val="16"/>
        </w:rPr>
        <w:t xml:space="preserve">Jeśli ma Pani/Pan pytania dotyczące sposobu i zakresu przetwarzania Pani/Pana danych osobowych w zakresie działania Urzędu Gminy w Grzmiącej, a także przysługujących Pani/Panu uprawnień, może się Pani/Pan skontaktować się Inspektorem Ochrony Danych Osobowych w Urzędzie Gminy Grzmiąca za pomocą adresu poczty </w:t>
      </w:r>
      <w:r w:rsidR="001F46E6">
        <w:rPr>
          <w:rFonts w:ascii="Arial" w:hAnsi="Arial" w:cs="Arial"/>
          <w:sz w:val="24"/>
          <w:szCs w:val="16"/>
        </w:rPr>
        <w:t>e</w:t>
      </w:r>
      <w:r w:rsidRPr="007D7502">
        <w:rPr>
          <w:rFonts w:ascii="Arial" w:hAnsi="Arial" w:cs="Arial"/>
          <w:sz w:val="24"/>
          <w:szCs w:val="16"/>
        </w:rPr>
        <w:t>lek</w:t>
      </w:r>
      <w:r w:rsidR="001F46E6">
        <w:rPr>
          <w:rFonts w:ascii="Arial" w:hAnsi="Arial" w:cs="Arial"/>
          <w:sz w:val="24"/>
          <w:szCs w:val="16"/>
        </w:rPr>
        <w:t>tronicznej: iod@grzmiaca.org.pl</w:t>
      </w:r>
    </w:p>
    <w:p w:rsidR="007D7502" w:rsidRPr="007D7502" w:rsidRDefault="007D7502" w:rsidP="00F818AD">
      <w:pPr>
        <w:pStyle w:val="Akapitzlist"/>
        <w:numPr>
          <w:ilvl w:val="0"/>
          <w:numId w:val="25"/>
        </w:numPr>
        <w:spacing w:line="360" w:lineRule="auto"/>
        <w:rPr>
          <w:sz w:val="36"/>
        </w:rPr>
      </w:pPr>
      <w:r w:rsidRPr="007D7502">
        <w:rPr>
          <w:rFonts w:ascii="Arial" w:hAnsi="Arial" w:cs="Arial"/>
          <w:sz w:val="24"/>
          <w:szCs w:val="16"/>
        </w:rPr>
        <w:t>Przetwarzanie danych osobowych odbywa się na podstawie art. 6 ust. 1 lit. b RODO i jest niezbędne w celu wykonania umowy, w której jest Pan/Pani stroną lub też podjęcia działań na Pani/Pana żądanie przed zawarciem umowy oraz na podstawie art. 6 ust. 1 lit. c RODO w celu wypełnienia obowiązku prawnego ciążącego na Administratorze, zgodnie z obowiązującymi przepisami.</w:t>
      </w:r>
    </w:p>
    <w:p w:rsidR="007D7502" w:rsidRPr="007D7502" w:rsidRDefault="007D7502" w:rsidP="00F818AD">
      <w:pPr>
        <w:pStyle w:val="Akapitzlist"/>
        <w:numPr>
          <w:ilvl w:val="0"/>
          <w:numId w:val="25"/>
        </w:numPr>
        <w:spacing w:line="360" w:lineRule="auto"/>
        <w:rPr>
          <w:sz w:val="36"/>
        </w:rPr>
      </w:pPr>
      <w:r w:rsidRPr="007D7502">
        <w:rPr>
          <w:rFonts w:ascii="Arial" w:hAnsi="Arial" w:cs="Arial"/>
          <w:sz w:val="24"/>
          <w:szCs w:val="16"/>
        </w:rPr>
        <w:t>Pana/i dane osobowe przechowywane będą przez okres niezbędny do realizacji celów przetwarzania, nie krócej niż okres wskazany w ustawie o centralnej ewidencji i informacji o działalności gospodarczej i punkcie informacji dla przedsiębiorcy dla danych przetwarzanych w formie elektronicznej oraz nie krócej niż okres wskazany w przepisach o archiwizacji, tj. ustawie z dnia 14 lipca 1983 r. o narodowym zasobie archiwalnym i archiwach (</w:t>
      </w:r>
      <w:proofErr w:type="spellStart"/>
      <w:r w:rsidRPr="007D7502">
        <w:rPr>
          <w:rFonts w:ascii="Arial" w:hAnsi="Arial" w:cs="Arial"/>
          <w:sz w:val="24"/>
          <w:szCs w:val="16"/>
        </w:rPr>
        <w:t>t.j</w:t>
      </w:r>
      <w:proofErr w:type="spellEnd"/>
      <w:r w:rsidRPr="007D7502">
        <w:rPr>
          <w:rFonts w:ascii="Arial" w:hAnsi="Arial" w:cs="Arial"/>
          <w:sz w:val="24"/>
          <w:szCs w:val="16"/>
        </w:rPr>
        <w:t xml:space="preserve">.: </w:t>
      </w:r>
      <w:proofErr w:type="spellStart"/>
      <w:r w:rsidRPr="007D7502">
        <w:rPr>
          <w:rFonts w:ascii="Arial" w:hAnsi="Arial" w:cs="Arial"/>
          <w:sz w:val="24"/>
          <w:szCs w:val="16"/>
        </w:rPr>
        <w:t>Dz.U</w:t>
      </w:r>
      <w:proofErr w:type="spellEnd"/>
      <w:r w:rsidRPr="007D7502">
        <w:rPr>
          <w:rFonts w:ascii="Arial" w:hAnsi="Arial" w:cs="Arial"/>
          <w:sz w:val="24"/>
          <w:szCs w:val="16"/>
        </w:rPr>
        <w:t xml:space="preserve">. z 2018 r. poz. 217 </w:t>
      </w:r>
      <w:r w:rsidR="001F46E6">
        <w:rPr>
          <w:rFonts w:ascii="Arial" w:hAnsi="Arial" w:cs="Arial"/>
          <w:sz w:val="24"/>
          <w:szCs w:val="16"/>
        </w:rPr>
        <w:br/>
      </w:r>
      <w:r w:rsidRPr="007D7502">
        <w:rPr>
          <w:rFonts w:ascii="Arial" w:hAnsi="Arial" w:cs="Arial"/>
          <w:sz w:val="24"/>
          <w:szCs w:val="16"/>
        </w:rPr>
        <w:t xml:space="preserve">z </w:t>
      </w:r>
      <w:proofErr w:type="spellStart"/>
      <w:r w:rsidRPr="007D7502">
        <w:rPr>
          <w:rFonts w:ascii="Arial" w:hAnsi="Arial" w:cs="Arial"/>
          <w:sz w:val="24"/>
          <w:szCs w:val="16"/>
        </w:rPr>
        <w:t>późn</w:t>
      </w:r>
      <w:proofErr w:type="spellEnd"/>
      <w:r w:rsidRPr="007D7502">
        <w:rPr>
          <w:rFonts w:ascii="Arial" w:hAnsi="Arial" w:cs="Arial"/>
          <w:sz w:val="24"/>
          <w:szCs w:val="16"/>
        </w:rPr>
        <w:t>. zm.) dla danych przetwarzanych w formie papierowej.</w:t>
      </w:r>
    </w:p>
    <w:p w:rsidR="007D7502" w:rsidRPr="007D7502" w:rsidRDefault="007D7502" w:rsidP="00F818AD">
      <w:pPr>
        <w:pStyle w:val="Akapitzlist"/>
        <w:numPr>
          <w:ilvl w:val="0"/>
          <w:numId w:val="25"/>
        </w:numPr>
        <w:spacing w:line="360" w:lineRule="auto"/>
        <w:rPr>
          <w:sz w:val="36"/>
        </w:rPr>
      </w:pPr>
      <w:r w:rsidRPr="007D7502">
        <w:rPr>
          <w:rFonts w:ascii="Arial" w:hAnsi="Arial" w:cs="Arial"/>
          <w:sz w:val="24"/>
          <w:szCs w:val="16"/>
        </w:rPr>
        <w:t xml:space="preserve">W związku z przetwarzaniem danych w celach o których mowa w </w:t>
      </w:r>
      <w:proofErr w:type="spellStart"/>
      <w:r w:rsidRPr="007D7502">
        <w:rPr>
          <w:rFonts w:ascii="Arial" w:hAnsi="Arial" w:cs="Arial"/>
          <w:sz w:val="24"/>
          <w:szCs w:val="16"/>
        </w:rPr>
        <w:t>pkt</w:t>
      </w:r>
      <w:proofErr w:type="spellEnd"/>
      <w:r w:rsidRPr="007D7502">
        <w:rPr>
          <w:rFonts w:ascii="Arial" w:hAnsi="Arial" w:cs="Arial"/>
          <w:sz w:val="24"/>
          <w:szCs w:val="16"/>
        </w:rPr>
        <w:t xml:space="preserve"> 3 odbiorcami Pani/Pana danych osobowych mogą być:</w:t>
      </w:r>
    </w:p>
    <w:p w:rsidR="007D7502" w:rsidRPr="007D7502" w:rsidRDefault="007D7502" w:rsidP="00F818AD">
      <w:pPr>
        <w:pStyle w:val="Akapitzlist"/>
        <w:numPr>
          <w:ilvl w:val="1"/>
          <w:numId w:val="25"/>
        </w:numPr>
        <w:spacing w:after="0" w:line="360" w:lineRule="auto"/>
        <w:rPr>
          <w:sz w:val="36"/>
        </w:rPr>
      </w:pPr>
      <w:r w:rsidRPr="007D7502">
        <w:rPr>
          <w:rFonts w:ascii="Arial" w:hAnsi="Arial" w:cs="Arial"/>
          <w:sz w:val="24"/>
          <w:szCs w:val="16"/>
        </w:rPr>
        <w:t>organy władzy publicznej oraz podmioty wykonujące zadania publiczne lub działające na zlecenie organów władzy publicznej, w zakresie i w celach, które wynikają z przepisów powszechnie obowiązującego prawa;</w:t>
      </w:r>
    </w:p>
    <w:p w:rsidR="007D7502" w:rsidRPr="007D7502" w:rsidRDefault="007D7502" w:rsidP="00F818AD">
      <w:pPr>
        <w:pStyle w:val="Akapitzlist"/>
        <w:numPr>
          <w:ilvl w:val="1"/>
          <w:numId w:val="25"/>
        </w:numPr>
        <w:spacing w:after="0" w:line="360" w:lineRule="auto"/>
        <w:rPr>
          <w:sz w:val="36"/>
        </w:rPr>
      </w:pPr>
      <w:r w:rsidRPr="007D7502">
        <w:rPr>
          <w:rFonts w:ascii="Arial" w:hAnsi="Arial" w:cs="Arial"/>
          <w:sz w:val="24"/>
          <w:szCs w:val="16"/>
        </w:rPr>
        <w:lastRenderedPageBreak/>
        <w:t>inne podmioty, które na podstawie stosownych umów podpisanych z Gminą Grzmiąca przetwarzają dane osobowe dla których Administratorem jest Wójt Gminy Grzmiąca.</w:t>
      </w:r>
    </w:p>
    <w:p w:rsidR="007D7502" w:rsidRPr="007D7502" w:rsidRDefault="007D7502" w:rsidP="00F818AD">
      <w:pPr>
        <w:pStyle w:val="Akapitzlist"/>
        <w:numPr>
          <w:ilvl w:val="1"/>
          <w:numId w:val="25"/>
        </w:numPr>
        <w:spacing w:after="0" w:line="360" w:lineRule="auto"/>
        <w:rPr>
          <w:sz w:val="36"/>
        </w:rPr>
      </w:pPr>
      <w:r w:rsidRPr="007D7502">
        <w:rPr>
          <w:rFonts w:ascii="Arial" w:hAnsi="Arial" w:cs="Arial"/>
          <w:sz w:val="24"/>
          <w:szCs w:val="16"/>
        </w:rPr>
        <w:t xml:space="preserve">Dane osobowe będą ujawniane uprawnionym odbiorcom w tym </w:t>
      </w:r>
      <w:bookmarkStart w:id="2" w:name="_GoBack"/>
      <w:bookmarkEnd w:id="2"/>
      <w:r w:rsidRPr="007D7502">
        <w:rPr>
          <w:rFonts w:ascii="Arial" w:hAnsi="Arial" w:cs="Arial"/>
          <w:sz w:val="24"/>
          <w:szCs w:val="16"/>
        </w:rPr>
        <w:t>mogą być ujawniane w Biuletynie Informacji Publicznej, innym uczestnikom postępowania oraz osobom obecnym w toku prowadzenia czynności sprzedażowych. W oparciu o Ustawę z dnia 6 września 2001 r. o dostępie do informacji publicznej, Państwa dane osobowe mogą być przekazywane wszystkim zainteresowanym podmiotom i osobom, gdyż co do zasady wskazane postępowania są jawne</w:t>
      </w:r>
      <w:r w:rsidR="001F46E6">
        <w:rPr>
          <w:rFonts w:ascii="Arial" w:hAnsi="Arial" w:cs="Arial"/>
          <w:sz w:val="24"/>
          <w:szCs w:val="16"/>
        </w:rPr>
        <w:t>.</w:t>
      </w:r>
    </w:p>
    <w:p w:rsidR="007D7502" w:rsidRPr="007D7502" w:rsidRDefault="007D7502" w:rsidP="00F818AD">
      <w:pPr>
        <w:pStyle w:val="Akapitzlist"/>
        <w:numPr>
          <w:ilvl w:val="0"/>
          <w:numId w:val="25"/>
        </w:numPr>
        <w:spacing w:after="0" w:line="360" w:lineRule="auto"/>
        <w:rPr>
          <w:sz w:val="36"/>
        </w:rPr>
      </w:pPr>
      <w:r w:rsidRPr="007D7502">
        <w:rPr>
          <w:rFonts w:ascii="Arial" w:hAnsi="Arial" w:cs="Arial"/>
          <w:sz w:val="24"/>
          <w:szCs w:val="16"/>
        </w:rPr>
        <w:t>W związku z przetwarzaniem Pani/Pana danych osobowych przysługują Pani/Panu następujące uprawnienia:</w:t>
      </w:r>
    </w:p>
    <w:p w:rsidR="007D7502" w:rsidRPr="007D7502" w:rsidRDefault="007D7502" w:rsidP="00F818AD">
      <w:pPr>
        <w:pStyle w:val="Akapitzlist"/>
        <w:numPr>
          <w:ilvl w:val="1"/>
          <w:numId w:val="25"/>
        </w:numPr>
        <w:spacing w:after="0" w:line="360" w:lineRule="auto"/>
        <w:rPr>
          <w:sz w:val="36"/>
        </w:rPr>
      </w:pPr>
      <w:r w:rsidRPr="007D7502">
        <w:rPr>
          <w:rFonts w:ascii="Arial" w:hAnsi="Arial" w:cs="Arial"/>
          <w:sz w:val="24"/>
          <w:szCs w:val="16"/>
        </w:rPr>
        <w:t>prawo dostępu do danych osobowych, w tym prawo do uzyskania kopii tych danych;</w:t>
      </w:r>
    </w:p>
    <w:p w:rsidR="007D7502" w:rsidRPr="007D7502" w:rsidRDefault="007D7502" w:rsidP="00F818AD">
      <w:pPr>
        <w:pStyle w:val="Akapitzlist"/>
        <w:numPr>
          <w:ilvl w:val="1"/>
          <w:numId w:val="25"/>
        </w:numPr>
        <w:spacing w:after="0" w:line="360" w:lineRule="auto"/>
        <w:rPr>
          <w:sz w:val="36"/>
        </w:rPr>
      </w:pPr>
      <w:r w:rsidRPr="007D7502">
        <w:rPr>
          <w:rFonts w:ascii="Arial" w:hAnsi="Arial" w:cs="Arial"/>
          <w:sz w:val="24"/>
          <w:szCs w:val="16"/>
        </w:rPr>
        <w:t xml:space="preserve">prawo do żądania sprostowania (poprawiania) danych osobowych – </w:t>
      </w:r>
      <w:r w:rsidR="001F46E6">
        <w:rPr>
          <w:rFonts w:ascii="Arial" w:hAnsi="Arial" w:cs="Arial"/>
          <w:sz w:val="24"/>
          <w:szCs w:val="16"/>
        </w:rPr>
        <w:br/>
      </w:r>
      <w:r w:rsidRPr="007D7502">
        <w:rPr>
          <w:rFonts w:ascii="Arial" w:hAnsi="Arial" w:cs="Arial"/>
          <w:sz w:val="24"/>
          <w:szCs w:val="16"/>
        </w:rPr>
        <w:t>w przypadku, gdy dane są nieprawidłowe lub niekompletne;</w:t>
      </w:r>
    </w:p>
    <w:p w:rsidR="007D7502" w:rsidRPr="007D7502" w:rsidRDefault="007D7502" w:rsidP="00F818AD">
      <w:pPr>
        <w:pStyle w:val="Akapitzlist"/>
        <w:numPr>
          <w:ilvl w:val="1"/>
          <w:numId w:val="25"/>
        </w:numPr>
        <w:spacing w:after="0" w:line="360" w:lineRule="auto"/>
        <w:rPr>
          <w:sz w:val="36"/>
        </w:rPr>
      </w:pPr>
      <w:r w:rsidRPr="007D7502">
        <w:rPr>
          <w:rFonts w:ascii="Arial" w:hAnsi="Arial" w:cs="Arial"/>
          <w:sz w:val="24"/>
          <w:szCs w:val="16"/>
        </w:rPr>
        <w:t>prawo do żądania usunięcia danych osobowych (tzw. prawo do bycia zapomnianym);</w:t>
      </w:r>
    </w:p>
    <w:p w:rsidR="007D7502" w:rsidRPr="007D7502" w:rsidRDefault="007D7502" w:rsidP="00F818AD">
      <w:pPr>
        <w:pStyle w:val="Akapitzlist"/>
        <w:numPr>
          <w:ilvl w:val="1"/>
          <w:numId w:val="25"/>
        </w:numPr>
        <w:spacing w:after="0" w:line="360" w:lineRule="auto"/>
        <w:rPr>
          <w:sz w:val="36"/>
        </w:rPr>
      </w:pPr>
      <w:r w:rsidRPr="007D7502">
        <w:rPr>
          <w:rFonts w:ascii="Arial" w:hAnsi="Arial" w:cs="Arial"/>
          <w:sz w:val="24"/>
          <w:szCs w:val="16"/>
        </w:rPr>
        <w:t>prawo do żądania ograniczenia przetwarzania danych osobowych;</w:t>
      </w:r>
    </w:p>
    <w:p w:rsidR="007D7502" w:rsidRPr="007D7502" w:rsidRDefault="007D7502" w:rsidP="00F818AD">
      <w:pPr>
        <w:pStyle w:val="Akapitzlist"/>
        <w:numPr>
          <w:ilvl w:val="1"/>
          <w:numId w:val="25"/>
        </w:numPr>
        <w:spacing w:after="0" w:line="360" w:lineRule="auto"/>
        <w:rPr>
          <w:sz w:val="36"/>
        </w:rPr>
      </w:pPr>
      <w:r w:rsidRPr="007D7502">
        <w:rPr>
          <w:rFonts w:ascii="Arial" w:hAnsi="Arial" w:cs="Arial"/>
          <w:sz w:val="24"/>
          <w:szCs w:val="16"/>
        </w:rPr>
        <w:t>prawo do przenoszenia danych;</w:t>
      </w:r>
    </w:p>
    <w:p w:rsidR="007D7502" w:rsidRPr="007D7502" w:rsidRDefault="007D7502" w:rsidP="00F818AD">
      <w:pPr>
        <w:pStyle w:val="Akapitzlist"/>
        <w:numPr>
          <w:ilvl w:val="1"/>
          <w:numId w:val="25"/>
        </w:numPr>
        <w:spacing w:after="0" w:line="360" w:lineRule="auto"/>
        <w:rPr>
          <w:sz w:val="36"/>
        </w:rPr>
      </w:pPr>
      <w:r w:rsidRPr="007D7502">
        <w:rPr>
          <w:rFonts w:ascii="Arial" w:hAnsi="Arial" w:cs="Arial"/>
          <w:sz w:val="24"/>
          <w:szCs w:val="16"/>
        </w:rPr>
        <w:t>prawo sprzeciwu wobec przetwarzania danych.</w:t>
      </w:r>
    </w:p>
    <w:p w:rsidR="007D7502" w:rsidRPr="007D7502" w:rsidRDefault="007D7502" w:rsidP="00F818AD">
      <w:pPr>
        <w:pStyle w:val="Akapitzlist"/>
        <w:numPr>
          <w:ilvl w:val="0"/>
          <w:numId w:val="25"/>
        </w:numPr>
        <w:spacing w:after="0" w:line="360" w:lineRule="auto"/>
        <w:rPr>
          <w:sz w:val="36"/>
        </w:rPr>
      </w:pPr>
      <w:r w:rsidRPr="007D7502">
        <w:rPr>
          <w:rFonts w:ascii="Arial" w:hAnsi="Arial" w:cs="Arial"/>
          <w:sz w:val="24"/>
          <w:szCs w:val="16"/>
        </w:rPr>
        <w:t>W przypadku gdy przetwarzanie danych osobowych odbywa się na podstawie zgody osoby na przetwarzanie danych osobowych (art. 6 ust. 1 lit a RODO), przysługuje Pani/Panu prawo do cofnięcia tej zgody w dowolnym momencie. Cofnięcie to nie ma wpływu na zgodność przetwarzania, którego dokonano na podstawie zgody przed jej cofnięciem, z obowiązującym prawem.</w:t>
      </w:r>
    </w:p>
    <w:p w:rsidR="007D7502" w:rsidRPr="007D7502" w:rsidRDefault="007D7502" w:rsidP="00F818AD">
      <w:pPr>
        <w:pStyle w:val="Akapitzlist"/>
        <w:numPr>
          <w:ilvl w:val="0"/>
          <w:numId w:val="25"/>
        </w:numPr>
        <w:spacing w:after="0" w:line="360" w:lineRule="auto"/>
        <w:rPr>
          <w:sz w:val="36"/>
        </w:rPr>
      </w:pPr>
      <w:r w:rsidRPr="007D7502">
        <w:rPr>
          <w:rFonts w:ascii="Arial" w:hAnsi="Arial" w:cs="Arial"/>
          <w:sz w:val="24"/>
          <w:szCs w:val="16"/>
        </w:rPr>
        <w:t>Przysługuje Pani/Panu prawo do wniesienia skargi na niezgodne z prawem przetwarzanie danych osobowych do organu nadzorczego (tj. Prezes Urzędu Ochrony Danych Osobowych, ul. Stawki 2, 00-193 Warszawa). Organ ten będzie właściwy do rozpatrzenia skargi z tym, że prawo wniesienia skargi dotyczy wyłącznie zgodności z prawem przetwarzania danych osobowych.</w:t>
      </w:r>
    </w:p>
    <w:p w:rsidR="007D7502" w:rsidRPr="007D7502" w:rsidRDefault="007D7502" w:rsidP="00F818AD">
      <w:pPr>
        <w:pStyle w:val="Akapitzlist"/>
        <w:numPr>
          <w:ilvl w:val="0"/>
          <w:numId w:val="25"/>
        </w:numPr>
        <w:spacing w:after="0" w:line="360" w:lineRule="auto"/>
        <w:rPr>
          <w:sz w:val="36"/>
        </w:rPr>
      </w:pPr>
      <w:r w:rsidRPr="007D7502">
        <w:rPr>
          <w:rFonts w:ascii="Arial" w:hAnsi="Arial" w:cs="Arial"/>
          <w:sz w:val="24"/>
          <w:szCs w:val="16"/>
        </w:rPr>
        <w:t>W sytuacji, gdy przetwarzanie danych osobowych odbywa się na podstawie zgody osoby, której dane dotyczą, podanie przez Panią/Pana danych osobowych Administratorowi ma charakter dobrowolny.</w:t>
      </w:r>
    </w:p>
    <w:p w:rsidR="007D7502" w:rsidRPr="007D7502" w:rsidRDefault="007D7502" w:rsidP="00F818AD">
      <w:pPr>
        <w:pStyle w:val="Akapitzlist"/>
        <w:numPr>
          <w:ilvl w:val="0"/>
          <w:numId w:val="25"/>
        </w:numPr>
        <w:spacing w:after="0" w:line="360" w:lineRule="auto"/>
        <w:rPr>
          <w:sz w:val="36"/>
        </w:rPr>
      </w:pPr>
      <w:r w:rsidRPr="007D7502">
        <w:rPr>
          <w:rFonts w:ascii="Arial" w:hAnsi="Arial" w:cs="Arial"/>
          <w:sz w:val="24"/>
          <w:szCs w:val="16"/>
        </w:rPr>
        <w:lastRenderedPageBreak/>
        <w:t>Podanie przez Panią/Pana danych osobowych jest obowiązkowe, w sytuacji gdy przesłankę przetwarzania danych osobowych stanowi przepis prawa lub zawarta między stronami umowa.</w:t>
      </w:r>
    </w:p>
    <w:p w:rsidR="007D7502" w:rsidRPr="007D7502" w:rsidRDefault="007D7502" w:rsidP="00F818AD">
      <w:pPr>
        <w:pStyle w:val="Akapitzlist"/>
        <w:numPr>
          <w:ilvl w:val="0"/>
          <w:numId w:val="25"/>
        </w:numPr>
        <w:spacing w:after="0" w:line="360" w:lineRule="auto"/>
        <w:rPr>
          <w:sz w:val="36"/>
        </w:rPr>
      </w:pPr>
      <w:r w:rsidRPr="007D7502">
        <w:rPr>
          <w:rFonts w:ascii="Arial" w:hAnsi="Arial" w:cs="Arial"/>
          <w:sz w:val="24"/>
          <w:szCs w:val="16"/>
        </w:rPr>
        <w:t>Pani/Pana dane mogą być przetwarzane w sposób zautomatyzowany i nie będą profilowane.</w:t>
      </w:r>
    </w:p>
    <w:p w:rsidR="007D7502" w:rsidRPr="00F818AD" w:rsidRDefault="007D7502" w:rsidP="00F818AD">
      <w:pPr>
        <w:pStyle w:val="Akapitzlist"/>
        <w:numPr>
          <w:ilvl w:val="0"/>
          <w:numId w:val="25"/>
        </w:numPr>
        <w:spacing w:after="0" w:line="360" w:lineRule="auto"/>
        <w:rPr>
          <w:sz w:val="36"/>
        </w:rPr>
      </w:pPr>
      <w:r w:rsidRPr="007D7502">
        <w:rPr>
          <w:rFonts w:ascii="Arial" w:hAnsi="Arial" w:cs="Arial"/>
          <w:sz w:val="24"/>
          <w:szCs w:val="16"/>
        </w:rPr>
        <w:t>Pani/Pana dane osobowe nie będą przekazywane do państw trzecich, nienależących do Europejskiego Obszaru Gospodarczego.</w:t>
      </w:r>
    </w:p>
    <w:sectPr w:rsidR="007D7502" w:rsidRPr="00F818AD" w:rsidSect="001F46E6">
      <w:pgSz w:w="11906" w:h="16838"/>
      <w:pgMar w:top="1247" w:right="1247" w:bottom="1247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63D1F"/>
    <w:multiLevelType w:val="multilevel"/>
    <w:tmpl w:val="B156A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82210B"/>
    <w:multiLevelType w:val="hybridMultilevel"/>
    <w:tmpl w:val="D5D8382C"/>
    <w:lvl w:ilvl="0" w:tplc="C7ACC098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C22A53"/>
    <w:multiLevelType w:val="hybridMultilevel"/>
    <w:tmpl w:val="C78CC0D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EC6028C"/>
    <w:multiLevelType w:val="hybridMultilevel"/>
    <w:tmpl w:val="D9AAE5A4"/>
    <w:lvl w:ilvl="0" w:tplc="62C0EAC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813AD3"/>
    <w:multiLevelType w:val="hybridMultilevel"/>
    <w:tmpl w:val="1B6ED0FE"/>
    <w:lvl w:ilvl="0" w:tplc="5C3A75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0F70D0"/>
    <w:multiLevelType w:val="multilevel"/>
    <w:tmpl w:val="34983B16"/>
    <w:lvl w:ilvl="0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  <w:sz w:val="16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">
    <w:nsid w:val="13485AA5"/>
    <w:multiLevelType w:val="hybridMultilevel"/>
    <w:tmpl w:val="6A583278"/>
    <w:lvl w:ilvl="0" w:tplc="00CA8AF4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632A25"/>
    <w:multiLevelType w:val="multilevel"/>
    <w:tmpl w:val="2794D7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6A86814"/>
    <w:multiLevelType w:val="hybridMultilevel"/>
    <w:tmpl w:val="4F12FBDE"/>
    <w:lvl w:ilvl="0" w:tplc="7C5E8498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471A09"/>
    <w:multiLevelType w:val="hybridMultilevel"/>
    <w:tmpl w:val="F91E8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9F5685"/>
    <w:multiLevelType w:val="hybridMultilevel"/>
    <w:tmpl w:val="CA04A72A"/>
    <w:lvl w:ilvl="0" w:tplc="9FC83F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DC274B"/>
    <w:multiLevelType w:val="hybridMultilevel"/>
    <w:tmpl w:val="53008C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FF4BAA"/>
    <w:multiLevelType w:val="hybridMultilevel"/>
    <w:tmpl w:val="EB1C1D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A50A84"/>
    <w:multiLevelType w:val="multilevel"/>
    <w:tmpl w:val="19FACBF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4">
    <w:nsid w:val="350655A4"/>
    <w:multiLevelType w:val="hybridMultilevel"/>
    <w:tmpl w:val="9E0EFB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DB032F"/>
    <w:multiLevelType w:val="hybridMultilevel"/>
    <w:tmpl w:val="9FA4CC64"/>
    <w:lvl w:ilvl="0" w:tplc="CAF2574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9A16E3"/>
    <w:multiLevelType w:val="hybridMultilevel"/>
    <w:tmpl w:val="120474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190247"/>
    <w:multiLevelType w:val="hybridMultilevel"/>
    <w:tmpl w:val="50A08BBC"/>
    <w:lvl w:ilvl="0" w:tplc="8996DD48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337DAA"/>
    <w:multiLevelType w:val="hybridMultilevel"/>
    <w:tmpl w:val="767609D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F83D9C"/>
    <w:multiLevelType w:val="hybridMultilevel"/>
    <w:tmpl w:val="B5AE7324"/>
    <w:lvl w:ilvl="0" w:tplc="C792E228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0168AE"/>
    <w:multiLevelType w:val="hybridMultilevel"/>
    <w:tmpl w:val="4E1E60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133DF1"/>
    <w:multiLevelType w:val="multilevel"/>
    <w:tmpl w:val="01D0E2A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C3F7689"/>
    <w:multiLevelType w:val="hybridMultilevel"/>
    <w:tmpl w:val="91FE20D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5A083C"/>
    <w:multiLevelType w:val="multilevel"/>
    <w:tmpl w:val="C666C65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ED04C57"/>
    <w:multiLevelType w:val="multilevel"/>
    <w:tmpl w:val="EF5416E0"/>
    <w:lvl w:ilvl="0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/>
        <w:b/>
        <w:sz w:val="20"/>
      </w:rPr>
    </w:lvl>
    <w:lvl w:ilvl="1">
      <w:start w:val="1"/>
      <w:numFmt w:val="decimal"/>
      <w:lvlText w:val="%2."/>
      <w:lvlJc w:val="left"/>
      <w:pPr>
        <w:ind w:left="1222" w:hanging="360"/>
      </w:pPr>
      <w:rPr>
        <w:sz w:val="24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12"/>
  </w:num>
  <w:num w:numId="2">
    <w:abstractNumId w:val="20"/>
  </w:num>
  <w:num w:numId="3">
    <w:abstractNumId w:val="2"/>
  </w:num>
  <w:num w:numId="4">
    <w:abstractNumId w:val="14"/>
  </w:num>
  <w:num w:numId="5">
    <w:abstractNumId w:val="8"/>
  </w:num>
  <w:num w:numId="6">
    <w:abstractNumId w:val="7"/>
  </w:num>
  <w:num w:numId="7">
    <w:abstractNumId w:val="10"/>
  </w:num>
  <w:num w:numId="8">
    <w:abstractNumId w:val="16"/>
  </w:num>
  <w:num w:numId="9">
    <w:abstractNumId w:val="22"/>
  </w:num>
  <w:num w:numId="10">
    <w:abstractNumId w:val="19"/>
  </w:num>
  <w:num w:numId="11">
    <w:abstractNumId w:val="11"/>
  </w:num>
  <w:num w:numId="12">
    <w:abstractNumId w:val="17"/>
  </w:num>
  <w:num w:numId="13">
    <w:abstractNumId w:val="23"/>
  </w:num>
  <w:num w:numId="14">
    <w:abstractNumId w:val="9"/>
  </w:num>
  <w:num w:numId="15">
    <w:abstractNumId w:val="1"/>
  </w:num>
  <w:num w:numId="16">
    <w:abstractNumId w:val="13"/>
  </w:num>
  <w:num w:numId="17">
    <w:abstractNumId w:val="21"/>
  </w:num>
  <w:num w:numId="18">
    <w:abstractNumId w:val="4"/>
  </w:num>
  <w:num w:numId="19">
    <w:abstractNumId w:val="6"/>
  </w:num>
  <w:num w:numId="20">
    <w:abstractNumId w:val="15"/>
  </w:num>
  <w:num w:numId="21">
    <w:abstractNumId w:val="5"/>
  </w:num>
  <w:num w:numId="22">
    <w:abstractNumId w:val="24"/>
  </w:num>
  <w:num w:numId="23">
    <w:abstractNumId w:val="18"/>
  </w:num>
  <w:num w:numId="24">
    <w:abstractNumId w:val="3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22E42"/>
    <w:rsid w:val="00012526"/>
    <w:rsid w:val="00042D8E"/>
    <w:rsid w:val="000772CA"/>
    <w:rsid w:val="001557AA"/>
    <w:rsid w:val="001F46E6"/>
    <w:rsid w:val="0027605E"/>
    <w:rsid w:val="00335CEE"/>
    <w:rsid w:val="004F669E"/>
    <w:rsid w:val="007154B7"/>
    <w:rsid w:val="007D7502"/>
    <w:rsid w:val="009F0871"/>
    <w:rsid w:val="00A22E42"/>
    <w:rsid w:val="00CD2E8A"/>
    <w:rsid w:val="00D52DB6"/>
    <w:rsid w:val="00DD6317"/>
    <w:rsid w:val="00DF2558"/>
    <w:rsid w:val="00F81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605E"/>
  </w:style>
  <w:style w:type="paragraph" w:styleId="Nagwek1">
    <w:name w:val="heading 1"/>
    <w:basedOn w:val="Normalny"/>
    <w:next w:val="Normalny"/>
    <w:link w:val="Nagwek1Znak"/>
    <w:uiPriority w:val="9"/>
    <w:qFormat/>
    <w:rsid w:val="00A22E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77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erChar">
    <w:name w:val="Header Char"/>
    <w:basedOn w:val="Domylnaczcionkaakapitu"/>
    <w:link w:val="Header"/>
    <w:uiPriority w:val="99"/>
    <w:qFormat/>
    <w:locked/>
    <w:rsid w:val="00A22E42"/>
    <w:rPr>
      <w:rFonts w:cs="Times New Roman"/>
    </w:rPr>
  </w:style>
  <w:style w:type="paragraph" w:customStyle="1" w:styleId="Header">
    <w:name w:val="Header"/>
    <w:basedOn w:val="Normalny"/>
    <w:link w:val="HeaderChar"/>
    <w:uiPriority w:val="99"/>
    <w:rsid w:val="00A22E42"/>
    <w:pPr>
      <w:tabs>
        <w:tab w:val="center" w:pos="4536"/>
        <w:tab w:val="right" w:pos="9072"/>
      </w:tabs>
      <w:spacing w:after="0" w:line="240" w:lineRule="auto"/>
    </w:pPr>
    <w:rPr>
      <w:rFonts w:cs="Times New Roman"/>
    </w:rPr>
  </w:style>
  <w:style w:type="paragraph" w:styleId="Bezodstpw">
    <w:name w:val="No Spacing"/>
    <w:uiPriority w:val="99"/>
    <w:qFormat/>
    <w:rsid w:val="00A22E42"/>
    <w:pPr>
      <w:spacing w:after="0" w:line="240" w:lineRule="auto"/>
    </w:pPr>
    <w:rPr>
      <w:rFonts w:ascii="Calibri" w:eastAsia="Calibri" w:hAnsi="Calibri" w:cs="Times New Roman"/>
      <w:color w:val="00000A"/>
    </w:rPr>
  </w:style>
  <w:style w:type="character" w:customStyle="1" w:styleId="Nagwek1Znak">
    <w:name w:val="Nagłówek 1 Znak"/>
    <w:basedOn w:val="Domylnaczcionkaakapitu"/>
    <w:link w:val="Nagwek1"/>
    <w:uiPriority w:val="9"/>
    <w:rsid w:val="00A22E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99"/>
    <w:qFormat/>
    <w:rsid w:val="00A22E42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077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7D7502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99"/>
    <w:qFormat/>
    <w:rsid w:val="007D7502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p.grzmiaca.org.pl/%20" TargetMode="External"/><Relationship Id="rId5" Type="http://schemas.openxmlformats.org/officeDocument/2006/relationships/hyperlink" Target="http://www.grzmiaca.org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6</Pages>
  <Words>1242</Words>
  <Characters>7457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Windows;Sylwia Dziadek</dc:creator>
  <cp:lastModifiedBy>Użytkownik systemu Windows</cp:lastModifiedBy>
  <cp:revision>7</cp:revision>
  <dcterms:created xsi:type="dcterms:W3CDTF">2020-09-30T09:13:00Z</dcterms:created>
  <dcterms:modified xsi:type="dcterms:W3CDTF">2020-09-30T10:55:00Z</dcterms:modified>
</cp:coreProperties>
</file>